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476D4" w14:textId="77777777" w:rsidR="000644FA" w:rsidRPr="001478B6" w:rsidRDefault="000644FA" w:rsidP="000644FA">
      <w:pPr>
        <w:ind w:left="720"/>
        <w:jc w:val="center"/>
        <w:rPr>
          <w:rFonts w:ascii="ENAIRE Titillium Light" w:hAnsi="ENAIRE Titillium Light" w:cs="Arial"/>
          <w:lang w:val="es-ES_tradnl"/>
        </w:rPr>
      </w:pPr>
    </w:p>
    <w:p w14:paraId="751F8DEF" w14:textId="77777777" w:rsidR="000644FA" w:rsidRPr="00512483" w:rsidRDefault="000644FA" w:rsidP="000644FA">
      <w:pPr>
        <w:pStyle w:val="NIVEL1"/>
      </w:pPr>
      <w:bookmarkStart w:id="0" w:name="_Toc101266939"/>
      <w:bookmarkStart w:id="1" w:name="_Toc101267278"/>
      <w:bookmarkStart w:id="2" w:name="_Toc101267615"/>
      <w:bookmarkStart w:id="3" w:name="_Toc101267953"/>
      <w:bookmarkStart w:id="4" w:name="_Toc101268291"/>
      <w:bookmarkStart w:id="5" w:name="_Toc101268629"/>
      <w:bookmarkStart w:id="6" w:name="_Toc103242415"/>
      <w:bookmarkStart w:id="7" w:name="_Toc103242751"/>
      <w:bookmarkStart w:id="8" w:name="_Toc132618739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</w:t>
      </w:r>
      <w:proofErr w:type="gramStart"/>
      <w:r w:rsidRPr="00512483">
        <w:t xml:space="preserve">PERSONALES </w:t>
      </w:r>
      <w:r>
        <w:t xml:space="preserve"> (</w:t>
      </w:r>
      <w:proofErr w:type="gramEnd"/>
      <w:r>
        <w:t xml:space="preserve">PROPIOS O SUBCONTRATACIÓN)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69511BE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b/>
          <w:bCs/>
          <w:lang w:val="es-ES_tradnl"/>
        </w:rPr>
      </w:pPr>
    </w:p>
    <w:p w14:paraId="2FD6930C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55D3F1D9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3EF1FE67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64B996D3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Don</w:t>
      </w:r>
      <w:proofErr w:type="gramStart"/>
      <w:r w:rsidRPr="00512483">
        <w:rPr>
          <w:lang w:val="es-ES_tradnl"/>
        </w:rPr>
        <w:t>............................................... ,</w:t>
      </w:r>
      <w:proofErr w:type="gramEnd"/>
      <w:r w:rsidRPr="00512483">
        <w:rPr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EDBFB96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</w:p>
    <w:p w14:paraId="184F88A7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  <w:r w:rsidRPr="00512483">
        <w:rPr>
          <w:lang w:val="es-ES_tradnl"/>
        </w:rPr>
        <w:t>SE COMPROMETE</w:t>
      </w:r>
    </w:p>
    <w:p w14:paraId="3E3A3C5E" w14:textId="77777777" w:rsidR="000644FA" w:rsidRPr="00512483" w:rsidRDefault="000644FA" w:rsidP="000644FA">
      <w:pPr>
        <w:pStyle w:val="EstiloENAIRETitilliumRegular11ptoJustificado"/>
        <w:rPr>
          <w:lang w:val="es-ES_tradnl"/>
        </w:rPr>
      </w:pPr>
    </w:p>
    <w:p w14:paraId="5B2AC9D9" w14:textId="77777777" w:rsidR="000644FA" w:rsidRPr="00512483" w:rsidRDefault="000644FA" w:rsidP="000644F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nombre de........................................... (la empresa LICITADORA a quien represente) a  adscribir a la ejecución del contrato  los medios personales y materiales o auxiliares que se describen, en su caso,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con carácter de mínimos en el Pliego de Prescripciones Técnicas</w:t>
      </w:r>
      <w:r w:rsidRPr="00512483">
        <w:rPr>
          <w:rFonts w:ascii="ENAIRE Titillium Regular" w:hAnsi="ENAIRE Titillium Regular" w:cs="Arial"/>
          <w:color w:val="FF0000"/>
          <w:sz w:val="22"/>
        </w:rPr>
        <w:t xml:space="preserve"> </w:t>
      </w:r>
      <w:r w:rsidRPr="00512483">
        <w:rPr>
          <w:rFonts w:ascii="ENAIRE Titillium Regular" w:hAnsi="ENAIRE Titillium Regular" w:cs="Arial"/>
          <w:sz w:val="22"/>
        </w:rPr>
        <w:t>del expediente......................................................................</w:t>
      </w:r>
    </w:p>
    <w:p w14:paraId="138E72A9" w14:textId="77777777" w:rsidR="000644FA" w:rsidRPr="00512483" w:rsidRDefault="000644FA" w:rsidP="000644FA">
      <w:pPr>
        <w:pStyle w:val="Textoindependiente"/>
        <w:rPr>
          <w:rFonts w:ascii="ENAIRE Titillium Regular" w:hAnsi="ENAIRE Titillium Regular" w:cs="Arial"/>
          <w:sz w:val="22"/>
        </w:rPr>
      </w:pPr>
      <w:r w:rsidRPr="00512483">
        <w:rPr>
          <w:rFonts w:ascii="ENAIRE Titillium Regular" w:hAnsi="ENAIRE Titillium Regular" w:cs="Arial"/>
          <w:sz w:val="22"/>
        </w:rPr>
        <w:t>en caso de resultar adjudicatario del mismo.</w:t>
      </w:r>
    </w:p>
    <w:p w14:paraId="5AD1754A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08D850E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Hace constar expresamente que, en caso de resultar adjudicatario del expediente......................................................................................................................................</w:t>
      </w:r>
    </w:p>
    <w:p w14:paraId="40363683" w14:textId="77777777" w:rsidR="000644FA" w:rsidRPr="001478B6" w:rsidRDefault="000644FA" w:rsidP="000644FA">
      <w:pPr>
        <w:ind w:right="-496"/>
        <w:jc w:val="both"/>
        <w:rPr>
          <w:rFonts w:ascii="ENAIRE Titillium Light" w:hAnsi="ENAIRE Titillium Light" w:cs="Arial"/>
          <w:lang w:val="es-ES_tradnl"/>
        </w:rPr>
      </w:pPr>
    </w:p>
    <w:p w14:paraId="7AD623EA" w14:textId="77777777" w:rsidR="000644FA" w:rsidRPr="00512483" w:rsidRDefault="000644FA" w:rsidP="000644FA">
      <w:pPr>
        <w:widowControl w:val="0"/>
        <w:numPr>
          <w:ilvl w:val="1"/>
          <w:numId w:val="12"/>
        </w:numPr>
        <w:ind w:left="709"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VA A REALIZAR LA TOTALIDAD DE LOS TRABAJOS OBJETO DEL CONTRATO CO</w:t>
      </w:r>
      <w:r w:rsidRPr="00B7137D">
        <w:rPr>
          <w:rFonts w:ascii="ENAIRE Titillium Light" w:hAnsi="ENAIRE Titillium Light" w:cs="Arial"/>
          <w:lang w:val="es-ES_tradnl"/>
        </w:rPr>
        <w:t xml:space="preserve">N </w:t>
      </w:r>
      <w:r w:rsidRPr="00512483">
        <w:rPr>
          <w:rFonts w:ascii="ENAIRE Titillium Bold" w:hAnsi="ENAIRE Titillium Bold" w:cs="Arial"/>
          <w:b/>
          <w:bCs/>
          <w:lang w:val="es-ES_tradnl"/>
        </w:rPr>
        <w:t>MEDIOS PROPIOS</w:t>
      </w:r>
    </w:p>
    <w:p w14:paraId="042CD088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4648A315" w14:textId="77777777" w:rsidR="000644FA" w:rsidRPr="00512483" w:rsidRDefault="000644FA" w:rsidP="000644FA">
      <w:pPr>
        <w:ind w:left="720" w:right="-496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bien,</w:t>
      </w:r>
    </w:p>
    <w:p w14:paraId="6BA546E0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lang w:val="es-ES_tradnl"/>
        </w:rPr>
      </w:pPr>
    </w:p>
    <w:p w14:paraId="3E9CEEF2" w14:textId="77777777" w:rsidR="000644FA" w:rsidRPr="00B7137D" w:rsidRDefault="000644FA" w:rsidP="000644FA">
      <w:pPr>
        <w:ind w:left="360" w:right="-496"/>
        <w:rPr>
          <w:rFonts w:ascii="ENAIRE Titillium Light" w:hAnsi="ENAIRE Titillium Light" w:cs="Arial"/>
          <w:b/>
          <w:bCs/>
          <w:lang w:val="es-ES_tradnl"/>
        </w:rPr>
      </w:pPr>
    </w:p>
    <w:p w14:paraId="25877F3A" w14:textId="77777777" w:rsidR="000644FA" w:rsidRPr="00512483" w:rsidRDefault="000644FA" w:rsidP="000644FA">
      <w:pPr>
        <w:widowControl w:val="0"/>
        <w:numPr>
          <w:ilvl w:val="0"/>
          <w:numId w:val="12"/>
        </w:numPr>
        <w:ind w:right="-496"/>
        <w:jc w:val="both"/>
        <w:rPr>
          <w:rFonts w:ascii="ENAIRE Titillium Bold" w:hAnsi="ENAIRE Titillium Bold" w:cs="Arial"/>
          <w:b/>
          <w:bCs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>(*) PARTE DE LOS TRABAJOS VA A SER OBJETO DE</w:t>
      </w:r>
      <w:r w:rsidRPr="00B7137D">
        <w:rPr>
          <w:rFonts w:ascii="ENAIRE Titillium Light" w:hAnsi="ENAIRE Titillium Light" w:cs="Arial"/>
          <w:lang w:val="es-ES_tradnl"/>
        </w:rPr>
        <w:t xml:space="preserve"> </w:t>
      </w:r>
      <w:r w:rsidRPr="00512483">
        <w:rPr>
          <w:rFonts w:ascii="ENAIRE Titillium Bold" w:hAnsi="ENAIRE Titillium Bold" w:cs="Arial"/>
          <w:b/>
          <w:bCs/>
          <w:lang w:val="es-ES_tradnl"/>
        </w:rPr>
        <w:t>SUBCONTRATACIÓN O COLABORACIÓN EXTERNA</w:t>
      </w:r>
    </w:p>
    <w:p w14:paraId="5A288838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FFEB65E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9A70ED0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8F01329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1D1BDE51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512C9BC5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3760C64F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16A49433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42D637A7" w14:textId="77777777" w:rsidR="000644FA" w:rsidRPr="00512483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</w:p>
    <w:p w14:paraId="2F21D451" w14:textId="77777777" w:rsidR="000644FA" w:rsidRDefault="000644FA" w:rsidP="000644FA">
      <w:pPr>
        <w:ind w:right="-496"/>
        <w:jc w:val="both"/>
        <w:rPr>
          <w:rFonts w:ascii="ENAIRE Titillium Regular" w:hAnsi="ENAIRE Titillium Regular" w:cs="Arial"/>
          <w:lang w:val="es-ES_tradnl"/>
        </w:rPr>
      </w:pPr>
      <w:r w:rsidRPr="00512483">
        <w:rPr>
          <w:rFonts w:ascii="ENAIRE Titillium Regular" w:hAnsi="ENAIRE Titillium Regular" w:cs="Arial"/>
          <w:lang w:val="es-ES_tradnl"/>
        </w:rPr>
        <w:t xml:space="preserve">                                                                                           Fecha y firma del LICITADOR</w:t>
      </w:r>
    </w:p>
    <w:p w14:paraId="3FDAE850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4C0F2A71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7CDC01AC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1F390E69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6AEA8D69" w14:textId="77777777" w:rsidR="000644FA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</w:p>
    <w:p w14:paraId="433FE8FC" w14:textId="77777777" w:rsidR="000644FA" w:rsidRPr="00512483" w:rsidRDefault="000644FA" w:rsidP="000644FA">
      <w:pPr>
        <w:pStyle w:val="Ttulo1"/>
        <w:rPr>
          <w:rFonts w:ascii="ENAIRE Titillium Regular" w:hAnsi="ENAIRE Titillium Regular" w:cs="Arial"/>
          <w:b w:val="0"/>
          <w:sz w:val="22"/>
          <w:szCs w:val="22"/>
          <w:lang w:val="es-ES"/>
        </w:rPr>
      </w:pPr>
      <w:r w:rsidRPr="00512483">
        <w:rPr>
          <w:rFonts w:ascii="ENAIRE Titillium Regular" w:hAnsi="ENAIRE Titillium Regular" w:cs="Arial"/>
          <w:b w:val="0"/>
          <w:sz w:val="22"/>
          <w:szCs w:val="22"/>
          <w:lang w:val="es-ES"/>
        </w:rPr>
        <w:t>(*) Márquese la opción que proceda</w:t>
      </w:r>
    </w:p>
    <w:p w14:paraId="1A3CF5FB" w14:textId="3D8BC7A4" w:rsidR="000644FA" w:rsidRDefault="000644FA" w:rsidP="00E76D16">
      <w:pPr>
        <w:pStyle w:val="NIVEL1"/>
        <w:rPr>
          <w:rFonts w:ascii="Arial" w:hAnsi="Arial" w:cs="Arial"/>
          <w:b w:val="0"/>
        </w:rPr>
      </w:pPr>
    </w:p>
    <w:p w14:paraId="5CD5B6E8" w14:textId="6D2BCBE5" w:rsidR="000644FA" w:rsidRPr="000644FA" w:rsidRDefault="000644FA" w:rsidP="00E459F1">
      <w:pPr>
        <w:tabs>
          <w:tab w:val="left" w:pos="0"/>
        </w:tabs>
        <w:spacing w:after="120"/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67/2023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7543"/>
    <w:multiLevelType w:val="hybridMultilevel"/>
    <w:tmpl w:val="9EACCC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4775"/>
    <w:multiLevelType w:val="hybridMultilevel"/>
    <w:tmpl w:val="96A820C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B64C4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20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976"/>
    <w:multiLevelType w:val="hybridMultilevel"/>
    <w:tmpl w:val="A722514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4" w15:restartNumberingAfterBreak="0">
    <w:nsid w:val="62A77266"/>
    <w:multiLevelType w:val="hybridMultilevel"/>
    <w:tmpl w:val="AADE97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512F29E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459"/>
    <w:multiLevelType w:val="hybridMultilevel"/>
    <w:tmpl w:val="BB8A2D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C3B15"/>
    <w:multiLevelType w:val="hybridMultilevel"/>
    <w:tmpl w:val="E5440926"/>
    <w:lvl w:ilvl="0" w:tplc="C2A6F624">
      <w:start w:val="5"/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2DF21534">
      <w:start w:val="1"/>
      <w:numFmt w:val="bullet"/>
      <w:lvlText w:val="-"/>
      <w:lvlJc w:val="left"/>
      <w:pPr>
        <w:ind w:left="1440" w:hanging="360"/>
      </w:pPr>
      <w:rPr>
        <w:rFonts w:ascii="ENAIRE Titillium Regular" w:eastAsia="Calibri" w:hAnsi="ENAIRE Titillium Regular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7162E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3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97578B"/>
    <w:multiLevelType w:val="hybridMultilevel"/>
    <w:tmpl w:val="D5DE3326"/>
    <w:lvl w:ilvl="0" w:tplc="26B66066">
      <w:numFmt w:val="bullet"/>
      <w:lvlText w:val="-"/>
      <w:lvlJc w:val="left"/>
      <w:pPr>
        <w:ind w:left="144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1593704783">
    <w:abstractNumId w:val="0"/>
  </w:num>
  <w:num w:numId="2" w16cid:durableId="1175926243">
    <w:abstractNumId w:val="20"/>
  </w:num>
  <w:num w:numId="3" w16cid:durableId="776296360">
    <w:abstractNumId w:val="49"/>
  </w:num>
  <w:num w:numId="4" w16cid:durableId="1264723481">
    <w:abstractNumId w:val="25"/>
  </w:num>
  <w:num w:numId="5" w16cid:durableId="1151407916">
    <w:abstractNumId w:val="10"/>
  </w:num>
  <w:num w:numId="6" w16cid:durableId="1194686956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852158">
    <w:abstractNumId w:val="15"/>
  </w:num>
  <w:num w:numId="8" w16cid:durableId="2138253148">
    <w:abstractNumId w:val="8"/>
  </w:num>
  <w:num w:numId="9" w16cid:durableId="68429910">
    <w:abstractNumId w:val="44"/>
  </w:num>
  <w:num w:numId="10" w16cid:durableId="1467236160">
    <w:abstractNumId w:val="35"/>
  </w:num>
  <w:num w:numId="11" w16cid:durableId="1232692304">
    <w:abstractNumId w:val="46"/>
  </w:num>
  <w:num w:numId="12" w16cid:durableId="1807891802">
    <w:abstractNumId w:val="6"/>
  </w:num>
  <w:num w:numId="13" w16cid:durableId="1496611314">
    <w:abstractNumId w:val="32"/>
  </w:num>
  <w:num w:numId="14" w16cid:durableId="1867526740">
    <w:abstractNumId w:val="45"/>
  </w:num>
  <w:num w:numId="15" w16cid:durableId="1638073894">
    <w:abstractNumId w:val="14"/>
  </w:num>
  <w:num w:numId="16" w16cid:durableId="1240600747">
    <w:abstractNumId w:val="23"/>
  </w:num>
  <w:num w:numId="17" w16cid:durableId="978807343">
    <w:abstractNumId w:val="33"/>
  </w:num>
  <w:num w:numId="18" w16cid:durableId="102843398">
    <w:abstractNumId w:val="47"/>
  </w:num>
  <w:num w:numId="19" w16cid:durableId="433403417">
    <w:abstractNumId w:val="1"/>
  </w:num>
  <w:num w:numId="20" w16cid:durableId="997733138">
    <w:abstractNumId w:val="12"/>
  </w:num>
  <w:num w:numId="21" w16cid:durableId="726992879">
    <w:abstractNumId w:val="18"/>
  </w:num>
  <w:num w:numId="22" w16cid:durableId="1196692817">
    <w:abstractNumId w:val="16"/>
  </w:num>
  <w:num w:numId="23" w16cid:durableId="2108191740">
    <w:abstractNumId w:val="22"/>
  </w:num>
  <w:num w:numId="24" w16cid:durableId="1091001780">
    <w:abstractNumId w:val="24"/>
  </w:num>
  <w:num w:numId="25" w16cid:durableId="1892879879">
    <w:abstractNumId w:val="21"/>
  </w:num>
  <w:num w:numId="26" w16cid:durableId="490756540">
    <w:abstractNumId w:val="40"/>
  </w:num>
  <w:num w:numId="27" w16cid:durableId="560749441">
    <w:abstractNumId w:val="3"/>
  </w:num>
  <w:num w:numId="28" w16cid:durableId="859900809">
    <w:abstractNumId w:val="4"/>
  </w:num>
  <w:num w:numId="29" w16cid:durableId="1174953451">
    <w:abstractNumId w:val="29"/>
  </w:num>
  <w:num w:numId="30" w16cid:durableId="1629891813">
    <w:abstractNumId w:val="39"/>
  </w:num>
  <w:num w:numId="31" w16cid:durableId="1574508478">
    <w:abstractNumId w:val="42"/>
  </w:num>
  <w:num w:numId="32" w16cid:durableId="1901362899">
    <w:abstractNumId w:val="5"/>
  </w:num>
  <w:num w:numId="33" w16cid:durableId="1196229996">
    <w:abstractNumId w:val="43"/>
  </w:num>
  <w:num w:numId="34" w16cid:durableId="760947947">
    <w:abstractNumId w:val="41"/>
  </w:num>
  <w:num w:numId="35" w16cid:durableId="352418316">
    <w:abstractNumId w:val="30"/>
  </w:num>
  <w:num w:numId="36" w16cid:durableId="1951429095">
    <w:abstractNumId w:val="28"/>
  </w:num>
  <w:num w:numId="37" w16cid:durableId="951088280">
    <w:abstractNumId w:val="27"/>
  </w:num>
  <w:num w:numId="38" w16cid:durableId="177550131">
    <w:abstractNumId w:val="11"/>
  </w:num>
  <w:num w:numId="39" w16cid:durableId="1541479702">
    <w:abstractNumId w:val="17"/>
  </w:num>
  <w:num w:numId="40" w16cid:durableId="1703020578">
    <w:abstractNumId w:val="13"/>
  </w:num>
  <w:num w:numId="41" w16cid:durableId="356466364">
    <w:abstractNumId w:val="37"/>
  </w:num>
  <w:num w:numId="42" w16cid:durableId="1251964235">
    <w:abstractNumId w:val="36"/>
  </w:num>
  <w:num w:numId="43" w16cid:durableId="1608736921">
    <w:abstractNumId w:val="34"/>
  </w:num>
  <w:num w:numId="44" w16cid:durableId="580221334">
    <w:abstractNumId w:val="26"/>
  </w:num>
  <w:num w:numId="45" w16cid:durableId="1763641231">
    <w:abstractNumId w:val="9"/>
  </w:num>
  <w:num w:numId="46" w16cid:durableId="1188257805">
    <w:abstractNumId w:val="38"/>
  </w:num>
  <w:num w:numId="47" w16cid:durableId="255133937">
    <w:abstractNumId w:val="19"/>
  </w:num>
  <w:num w:numId="48" w16cid:durableId="348409909">
    <w:abstractNumId w:val="7"/>
  </w:num>
  <w:num w:numId="49" w16cid:durableId="2058621276">
    <w:abstractNumId w:val="2"/>
  </w:num>
  <w:num w:numId="50" w16cid:durableId="491796217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0E3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1AB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683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895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1EC8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5FE8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4A3F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27D"/>
    <w:rsid w:val="003859A8"/>
    <w:rsid w:val="00386672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0B5F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1665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6E9A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195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214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5E75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1A7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2E9F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5751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29D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E78B9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3A52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4910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2E0F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681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A37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1D20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0D3"/>
    <w:rsid w:val="00AB277F"/>
    <w:rsid w:val="00AB3455"/>
    <w:rsid w:val="00AB5249"/>
    <w:rsid w:val="00AB71F4"/>
    <w:rsid w:val="00AB7951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E79A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BDF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1C6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6E9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3E3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36C4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76D1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6D5F"/>
    <w:rsid w:val="00FA0213"/>
    <w:rsid w:val="00FA1488"/>
    <w:rsid w:val="00FA18BD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07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8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1556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2023-04-17T09:27:00Z</dcterms:created>
  <dcterms:modified xsi:type="dcterms:W3CDTF">2023-04-17T09:27:00Z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