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C7D77" w14:textId="77777777" w:rsidR="006D4260" w:rsidRDefault="00035774" w:rsidP="006D4260">
      <w:pPr>
        <w:pStyle w:val="Ttulo1"/>
        <w:rPr>
          <w:color w:val="FF0000"/>
        </w:rPr>
      </w:pPr>
      <w:bookmarkStart w:id="0" w:name="_Toc181621109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  <w:r w:rsidRPr="00B66B41">
        <w:t xml:space="preserve"> </w:t>
      </w:r>
    </w:p>
    <w:p w14:paraId="43935644" w14:textId="77777777" w:rsidR="006D4260" w:rsidRDefault="006D4260" w:rsidP="005B560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6AE61F2" w14:textId="77777777" w:rsidR="005B5607" w:rsidRPr="005B5607" w:rsidRDefault="005B5607" w:rsidP="005B560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A199EA9" w14:textId="77777777" w:rsidR="005B5607" w:rsidRPr="00E4311D" w:rsidRDefault="005B5607" w:rsidP="005B5607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E4311D">
        <w:rPr>
          <w:rFonts w:ascii="ENAIRE Titillium Regular" w:hAnsi="ENAIRE Titillium Regular"/>
          <w:sz w:val="22"/>
          <w:lang w:val="es-ES_tradnl"/>
        </w:rPr>
        <w:t>Don ______________________________________________________con D.N.I._____________ expedido en________________ válido hasta _______________en nombre o representación de __________________________________________________________ con domicilio social en provincia de _________________ código postal ___________ calle ________________________ teléfono _____________ fax ____________ e-mail ____________________________ N.I.F. núm. _______________________________ y con capacidad legal para contratar en nombre de la citada empresa según poder otorgado ante el Notario de _____________________________ Don __________________________________________________________________ con fecha _________________ y número de protocolo ______________________________.</w:t>
      </w:r>
    </w:p>
    <w:p w14:paraId="73E896FA" w14:textId="77777777" w:rsidR="005B5607" w:rsidRPr="00C7505E" w:rsidRDefault="005B5607" w:rsidP="005B560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CF4F001" w14:textId="77777777" w:rsidR="005B5607" w:rsidRDefault="005B5607" w:rsidP="005B5607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</w:pPr>
      <w:r w:rsidRPr="00470C31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EXPONE:</w:t>
      </w:r>
    </w:p>
    <w:p w14:paraId="1BA82185" w14:textId="77777777" w:rsidR="005B5607" w:rsidRDefault="005B5607" w:rsidP="005B5607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</w:pPr>
    </w:p>
    <w:p w14:paraId="1C1AA5EA" w14:textId="77777777" w:rsidR="005B5607" w:rsidRDefault="005B5607" w:rsidP="005B5607">
      <w:pPr>
        <w:pStyle w:val="Textoindependiente"/>
        <w:tabs>
          <w:tab w:val="left" w:pos="2977"/>
        </w:tabs>
        <w:contextualSpacing/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</w:pPr>
    </w:p>
    <w:p w14:paraId="455BB722" w14:textId="7C069C38" w:rsidR="005B5607" w:rsidRDefault="005B5607" w:rsidP="005B5607">
      <w:pPr>
        <w:contextualSpacing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bookmarkStart w:id="1" w:name="_Hlk179805010"/>
      <w:r w:rsidRPr="00F34485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PRIMERO: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bookmarkEnd w:id="1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Que desea tomar parte en la contratación del expediente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núm</w:t>
      </w:r>
      <w:proofErr w:type="spellEnd"/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A0737D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CN 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220</w:t>
      </w:r>
      <w:r w:rsidRPr="00A0737D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/2024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0C69E4">
        <w:rPr>
          <w:rFonts w:ascii="ENAIRE Titillium Regular" w:hAnsi="ENAIRE Titillium Regular" w:cs="Arial"/>
          <w:sz w:val="22"/>
          <w:szCs w:val="22"/>
          <w:lang w:val="es-ES_tradnl"/>
        </w:rPr>
        <w:t>“</w:t>
      </w:r>
      <w:r w:rsidR="000C69E4">
        <w:rPr>
          <w:rFonts w:ascii="ENAIRE Titillium Bold" w:hAnsi="ENAIRE Titillium Bold" w:cs="Arial"/>
          <w:noProof/>
          <w:sz w:val="22"/>
          <w:szCs w:val="22"/>
          <w:lang w:val="es-ES_tradnl"/>
        </w:rPr>
        <w:t>SUMINISTRO DE REPUESTOS SISTEMA DE CONTROL Y SUPERVISIÓN</w:t>
      </w:r>
      <w:r w:rsidR="000C69E4">
        <w:rPr>
          <w:rFonts w:ascii="ENAIRE Titillium Regular" w:eastAsia="ENAIRE Titillium Regular" w:hAnsi="ENAIRE Titillium Regular" w:cs="ENAIRE Titillium Regular"/>
          <w:b/>
          <w:color w:val="000000" w:themeColor="text1"/>
          <w:spacing w:val="2"/>
          <w:sz w:val="22"/>
          <w:szCs w:val="22"/>
          <w:lang w:val="es-ES_tradnl"/>
        </w:rPr>
        <w:t>”</w:t>
      </w:r>
      <w:r w:rsidR="000C69E4">
        <w:rPr>
          <w:rFonts w:ascii="ENAIRE Titillium Regular" w:eastAsia="ENAIRE Titillium Regular" w:hAnsi="ENAIRE Titillium Regular" w:cs="ENAIRE Titillium Regular"/>
          <w:b/>
          <w:spacing w:val="-18"/>
          <w:w w:val="95"/>
          <w:sz w:val="22"/>
          <w:szCs w:val="22"/>
          <w:lang w:val="es-ES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ofrece llevarlo a cabo en el plazo </w:t>
      </w:r>
      <w:r w:rsidRPr="00F42F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de </w:t>
      </w:r>
      <w:r w:rsidR="00F42F8A" w:rsidRPr="00F42F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DOS (2) AÑOS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D77D78" w:rsidRPr="001B25A0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DOCE MIL CIENTO SESENTA Y SE</w:t>
      </w:r>
      <w:r w:rsidR="001B25A0" w:rsidRPr="001B25A0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IS EUROS CON CINCUENTA Y CUATRO CÉNTIMOS</w:t>
      </w:r>
      <w:r w:rsidRPr="001B25A0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(</w:t>
      </w:r>
      <w:r w:rsidR="001B25A0" w:rsidRPr="001B25A0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12.166,54</w:t>
      </w:r>
      <w:r w:rsidRPr="001B25A0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€)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(IVA, IGIC, IPSI excluido) (en letra y </w:t>
      </w:r>
      <w:r w:rsidRPr="001F3B07">
        <w:rPr>
          <w:rFonts w:ascii="ENAIRE Titillium Regular" w:hAnsi="ENAIRE Titillium Regular" w:cs="Arial"/>
          <w:sz w:val="22"/>
          <w:szCs w:val="22"/>
          <w:lang w:val="es-ES_tradnl"/>
        </w:rPr>
        <w:t>número)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 w:rsidRPr="009737B0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EDA569A" w14:textId="77777777" w:rsidR="00CE5506" w:rsidRDefault="00CE5506" w:rsidP="005B5607">
      <w:pPr>
        <w:contextualSpacing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7EE344" w14:textId="77777777" w:rsidR="00CE5506" w:rsidRPr="00673DDB" w:rsidRDefault="00CE5506" w:rsidP="00CE5506">
      <w:pPr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CE5506">
        <w:rPr>
          <w:rFonts w:ascii="ENAIRE Titillium Regular" w:hAnsi="ENAIRE Titillium Regular"/>
          <w:b/>
          <w:bCs/>
          <w:sz w:val="22"/>
          <w:lang w:val="es-ES_tradnl"/>
        </w:rPr>
        <w:t>SEGUNDO:</w:t>
      </w:r>
      <w:r>
        <w:rPr>
          <w:color w:val="FF0000"/>
          <w:lang w:val="es-ES_tradnl"/>
        </w:rPr>
        <w:t xml:space="preserve"> </w:t>
      </w:r>
      <w:r w:rsidRPr="00673DDB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>Que la Oferta Teórica válida únicamente a efectos de comparación de ofertas será el resultante de la suma del precio ofertado por su peso, Importe Total Ofertado de la tabla Excel publicada y que asciende a la cantidad ______________ (IVA; IGIC, IPSI excluido) (en número y letra).</w:t>
      </w:r>
    </w:p>
    <w:p w14:paraId="46E17DB9" w14:textId="77777777" w:rsidR="00CE5506" w:rsidRDefault="00CE5506" w:rsidP="00CE5506">
      <w:pPr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</w:p>
    <w:tbl>
      <w:tblPr>
        <w:tblW w:w="10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4665"/>
        <w:gridCol w:w="887"/>
        <w:gridCol w:w="607"/>
        <w:gridCol w:w="2012"/>
        <w:gridCol w:w="996"/>
        <w:gridCol w:w="1078"/>
      </w:tblGrid>
      <w:tr w:rsidR="002B760A" w:rsidRPr="002B760A" w14:paraId="5CC7BD8D" w14:textId="77777777" w:rsidTr="002B760A">
        <w:trPr>
          <w:trHeight w:val="600"/>
          <w:jc w:val="center"/>
        </w:trPr>
        <w:tc>
          <w:tcPr>
            <w:tcW w:w="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79C9A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bookmarkStart w:id="2" w:name="RANGE!A1:G2"/>
            <w:proofErr w:type="spellStart"/>
            <w:r w:rsidRPr="002B760A">
              <w:rPr>
                <w:rFonts w:ascii="ENAIRE Titillium Regular" w:hAnsi="ENAIRE Titillium Regular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Nº</w:t>
            </w:r>
            <w:bookmarkEnd w:id="2"/>
            <w:proofErr w:type="spellEnd"/>
          </w:p>
        </w:tc>
        <w:tc>
          <w:tcPr>
            <w:tcW w:w="4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F80C2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B70E3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  <w:t>IMPORTE</w:t>
            </w:r>
            <w:r w:rsidRPr="00511522"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  <w:br/>
              <w:t>LÍMITE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68935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  <w:t>PESO</w:t>
            </w:r>
          </w:p>
        </w:tc>
        <w:tc>
          <w:tcPr>
            <w:tcW w:w="405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92CDDC"/>
            <w:vAlign w:val="center"/>
            <w:hideMark/>
          </w:tcPr>
          <w:p w14:paraId="320AA0CE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  <w:t>OFERTA EMPRESA</w:t>
            </w:r>
          </w:p>
        </w:tc>
      </w:tr>
      <w:tr w:rsidR="002B760A" w:rsidRPr="003F5C45" w14:paraId="02BA5153" w14:textId="77777777" w:rsidTr="002B760A">
        <w:trPr>
          <w:trHeight w:val="1236"/>
          <w:jc w:val="center"/>
        </w:trPr>
        <w:tc>
          <w:tcPr>
            <w:tcW w:w="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A555" w14:textId="77777777" w:rsidR="002B760A" w:rsidRPr="002B760A" w:rsidRDefault="002B760A" w:rsidP="002B760A">
            <w:pPr>
              <w:widowControl/>
              <w:rPr>
                <w:rFonts w:ascii="ENAIRE Titillium Regular" w:hAnsi="ENAIRE Titillium Regular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4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A949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35A7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5C233C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</w:p>
        </w:tc>
        <w:tc>
          <w:tcPr>
            <w:tcW w:w="20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14:paraId="45C066ED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  <w:t>MARCA Y MODELO ARTÍCULO OFERTADO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14:paraId="0139596F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  <w:t>PRECIO UNITARIO OFERTADO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2CDDC"/>
            <w:vAlign w:val="center"/>
            <w:hideMark/>
          </w:tcPr>
          <w:p w14:paraId="1028A7CE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  <w:t>PRECIO PONDERADO</w:t>
            </w:r>
            <w:r w:rsidRPr="00511522"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  <w:br/>
              <w:t>(Peso x Precio Unitario Ofertado)</w:t>
            </w:r>
          </w:p>
        </w:tc>
      </w:tr>
      <w:tr w:rsidR="002B760A" w:rsidRPr="002B760A" w14:paraId="22EFCA48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80B5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6DA5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 xml:space="preserve">ADAPTADOR RED USB 3.0 </w:t>
            </w:r>
            <w:proofErr w:type="gramStart"/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A</w:t>
            </w:r>
            <w:proofErr w:type="gramEnd"/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 xml:space="preserve"> ETHERNET RJ 45 STANDARD TP-LINK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297C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20,00 €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F4C05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0,37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2AB8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9295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51BF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61FAAC62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E0FB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2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D933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ALTAVOCES LOGITECH Z 120 BLANCO USB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2F1B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21,00 €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CD6A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0,39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349A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AA4B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01D9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43D8CCD7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2189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3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8139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CABLE AUDIO MINIJACK DE ALTAVOCES 1.5 M (PROLONGADOR)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5C98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4,00 €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1AD9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0,08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B253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FC88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DA34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13201D5E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26AD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4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9B22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CABLE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ADAPTADOR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DISPLAY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PORT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A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HDMI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MACHO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METROS STARTECH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2A91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30,00 €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AD88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0,56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FE5D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2C53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2D69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7F1FAF9B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5B51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5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06CB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CABLE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ADAPTADOR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DISPLAY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PORT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A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HDMI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MACHO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3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METROS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87D1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36,00 €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3040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0,68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BA21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4447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2BCA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670A76C1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DB98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6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5407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CABLE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DISPLAYPORT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MACHO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A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DISPLAYPORT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MACHO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2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MTS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431F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22,00 €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C70A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0,41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AF1C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B543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C159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7C79B87A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BB08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7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F17B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CONVERSOR RS485/ETHERNET CIRCUTOR TCP1RS PLUS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D1C7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282,00 €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8DD2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5,31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728C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6D15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7ACC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6DF27B29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0E63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lastRenderedPageBreak/>
              <w:t>8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E5B8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CONVERSOR RS485/ETHERNET CIRCUTOR TCP1RS+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CA6A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282,00 €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270A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5,31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F01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1111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B2DB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0650C432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BA8D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9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6101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DISCO DURO ESTADO SÓLIDO 1 TB WESTERN DIGITAL FORMATO 2.5”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3C86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111,00 €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E6BA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2,1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45C3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1BA9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09B8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0B4E3D79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5873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10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2D03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DISCO DURO ESTADO SÓLIDO 500 GB WESTERN DIGITAL FORMATO 2.5”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A1E2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79,00 €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341E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1,49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34A6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7E4C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1A15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28FE695A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F404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11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2BF9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 xml:space="preserve">FUENTE ALIMENTACIÓN PC ADVANTECH P1U-6200P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C63A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117,00 €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5F96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2,2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C007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B1C5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BB9D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54B6A039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6A27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12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2672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FUNDA TABLET + TECLADO SAMSUNG ORIGINAL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B9CE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141,00 €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FE3C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2,66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1AF0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4C8C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44F1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47819854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A044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13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50AE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LATIGUILLO 6M. CABLE FIBRA ÓPTICA DÚPLEX MONOMODO 9/125 FC-LC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0657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17,00 €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1D5B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0,31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1F86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2E12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52F0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12B9DB1C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B1DF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14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8C4E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MÓDULO DE MEMORIA 16 GB DDR4 ECC REGISTRADA SERVIDOR DELL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7371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108,00 €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6721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2,03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35DB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D65E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BCBF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0B1587AB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6DFA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15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017D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MODULO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MEMORIA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MICRO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SD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128GB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KINGSTON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E104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30,00 €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30AA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0,56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DE45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E84B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35F3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4537505C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5D2C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16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47B5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MOXA NPORT 5210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EC14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190,00 €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A8E3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3,59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DC6A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A115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5C8D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2E1A9759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C0AC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17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6BDD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NPORT 5110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CDFD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193,00 €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0812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3,63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9E56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4D7D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A52E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4EC6F324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0FAB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18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E0E5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ORDENADOR PORTÁTIL ASUS PROFESIONAL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9FDC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796,00 €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9FA1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15,02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9BC2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4B21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E8F7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32867762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9ABF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19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7617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ORDENADOR ASUS EXPERTBOOK B1502CBA-BQ0638 INTEL CORE i5-1235U 8GB 512GB FREEDOS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2EFE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651,00 €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898F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12,28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1122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2B8D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B723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3F801FA7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B0E2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20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B67A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PORTAPACK H2PLUS + HACKRF ONE 1MHz-6GHz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4135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208,00 €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74C1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3,92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FC88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E73E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F656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14439F89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29E1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21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58E8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 xml:space="preserve">ROUTER </w:t>
            </w:r>
            <w:proofErr w:type="spellStart"/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D-link</w:t>
            </w:r>
            <w:proofErr w:type="spellEnd"/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 xml:space="preserve"> DS-250N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90A7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363,00 €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1E5F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6,85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1C32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8367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ED11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52BAFE94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1614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22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9F6E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ROUTER D-LINK DSR-250N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3892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281,00 €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16C6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5,29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8CAF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FEDA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AC8A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37D8FD7C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4270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23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B840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SISTEMA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OPERATIVO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MICROSOFT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WINDOWS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10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PROFESIONAL</w:t>
            </w: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64 BITS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48F1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144,00 €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0949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2,72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1727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00A6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8CBD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2A7E0004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5B2F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24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B72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TABLET 11 SAMSUNG GALAXI TAB S8 SPEN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584C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734,00 €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1409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13,84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4821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EFEF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646A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2D862E91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5433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25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EB96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 xml:space="preserve">TARJETA DE RED PCI PUERTO RJ45 GIGABIT </w:t>
            </w:r>
            <w:proofErr w:type="spellStart"/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Sta</w:t>
            </w:r>
            <w:proofErr w:type="spellEnd"/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Tech</w:t>
            </w:r>
            <w:proofErr w:type="spellEnd"/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C922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20,00 €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0FEA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0,37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79DE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2F36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043C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7B309460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3012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26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C947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TARJETA PCI SERIE 2 PUERTOS RS 232 STARTECH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7F1D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43,00 €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389A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0,81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4736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9F3C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989D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2B760A" w:rsidRPr="002B760A" w14:paraId="7227DDF0" w14:textId="77777777" w:rsidTr="002B760A">
        <w:trPr>
          <w:trHeight w:val="600"/>
          <w:jc w:val="center"/>
        </w:trPr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22CF" w14:textId="77777777" w:rsidR="002B760A" w:rsidRPr="002B760A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</w:pPr>
            <w:r w:rsidRPr="002B760A">
              <w:rPr>
                <w:rFonts w:ascii="ENAIRE Titillium Regular" w:hAnsi="ENAIRE Titillium Regular" w:cs="Calibri"/>
                <w:snapToGrid/>
                <w:color w:val="1F3864"/>
                <w:sz w:val="16"/>
                <w:szCs w:val="16"/>
                <w:lang w:val="es-ES"/>
              </w:rPr>
              <w:t>27</w:t>
            </w:r>
          </w:p>
        </w:tc>
        <w:tc>
          <w:tcPr>
            <w:tcW w:w="4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2376" w14:textId="77777777" w:rsidR="002B760A" w:rsidRPr="00511522" w:rsidRDefault="002B760A" w:rsidP="002B760A">
            <w:pPr>
              <w:widowControl/>
              <w:jc w:val="both"/>
              <w:rPr>
                <w:rFonts w:ascii="ENAIRE Titillium Regular" w:hAnsi="ENAIRE Titillium Regular" w:cs="Calibri"/>
                <w:snapToGrid/>
                <w:sz w:val="16"/>
                <w:szCs w:val="16"/>
              </w:rPr>
            </w:pPr>
            <w:proofErr w:type="spellStart"/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Ud</w:t>
            </w:r>
            <w:proofErr w:type="spellEnd"/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</w:rPr>
              <w:t>. D-Link DWM-312 Router Industrial 4G LTE Dual SIM 150 Mbps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2B8C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383,00 €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9738" w14:textId="77777777" w:rsidR="002B760A" w:rsidRPr="00511522" w:rsidRDefault="002B760A" w:rsidP="002B760A">
            <w:pPr>
              <w:widowControl/>
              <w:jc w:val="center"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  <w:t>7,22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EE79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7B76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401A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snapToGrid/>
                <w:sz w:val="16"/>
                <w:szCs w:val="16"/>
                <w:lang w:val="es-ES"/>
              </w:rPr>
              <w:t> </w:t>
            </w:r>
          </w:p>
        </w:tc>
      </w:tr>
      <w:tr w:rsidR="00511522" w:rsidRPr="003F5C45" w14:paraId="69ECB5BD" w14:textId="77777777" w:rsidTr="00511522">
        <w:trPr>
          <w:trHeight w:val="468"/>
          <w:jc w:val="center"/>
        </w:trPr>
        <w:tc>
          <w:tcPr>
            <w:tcW w:w="95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A3EBD" w14:textId="643869DB" w:rsidR="002B760A" w:rsidRPr="00511522" w:rsidRDefault="00511522" w:rsidP="00511522">
            <w:pPr>
              <w:widowControl/>
              <w:jc w:val="right"/>
              <w:rPr>
                <w:rFonts w:ascii="ENAIRE Titillium Regular" w:hAnsi="ENAIRE Titillium Regular" w:cs="Calibri"/>
                <w:b/>
                <w:bCs/>
                <w:snapToGrid/>
                <w:sz w:val="18"/>
                <w:szCs w:val="18"/>
                <w:lang w:val="es-ES"/>
              </w:rPr>
            </w:pPr>
            <w:r w:rsidRPr="00511522">
              <w:rPr>
                <w:rFonts w:ascii="ENAIRE Titillium Regular" w:hAnsi="ENAIRE Titillium Regular" w:cs="Calibri"/>
                <w:b/>
                <w:bCs/>
                <w:snapToGrid/>
                <w:sz w:val="22"/>
                <w:szCs w:val="22"/>
                <w:lang w:val="es-ES"/>
              </w:rPr>
              <w:t>(*) IMPORTE TOTAL OFERTADO = SUMA (Peso x Precio Unitario Ofertado)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5D0EC" w14:textId="77777777" w:rsidR="002B760A" w:rsidRPr="00511522" w:rsidRDefault="002B760A" w:rsidP="002B760A">
            <w:pPr>
              <w:widowControl/>
              <w:rPr>
                <w:rFonts w:ascii="ENAIRE Titillium Regular" w:hAnsi="ENAIRE Titillium Regular" w:cs="Calibri"/>
                <w:b/>
                <w:bCs/>
                <w:snapToGrid/>
                <w:sz w:val="16"/>
                <w:szCs w:val="16"/>
                <w:lang w:val="es-ES"/>
              </w:rPr>
            </w:pPr>
            <w:r w:rsidRPr="00511522">
              <w:rPr>
                <w:rFonts w:ascii="Calibri" w:hAnsi="Calibri" w:cs="Calibri"/>
                <w:b/>
                <w:bCs/>
                <w:snapToGrid/>
                <w:sz w:val="16"/>
                <w:szCs w:val="16"/>
                <w:lang w:val="es-ES"/>
              </w:rPr>
              <w:t> </w:t>
            </w:r>
          </w:p>
        </w:tc>
      </w:tr>
    </w:tbl>
    <w:p w14:paraId="097ED77C" w14:textId="77777777" w:rsidR="00511522" w:rsidRDefault="00511522" w:rsidP="00511522">
      <w:pPr>
        <w:jc w:val="center"/>
        <w:rPr>
          <w:rFonts w:ascii="ENAIRE Titillium Regular" w:hAnsi="ENAIRE Titillium Regular" w:cs="Arial"/>
          <w:color w:val="000000" w:themeColor="text1"/>
          <w:sz w:val="22"/>
          <w:szCs w:val="22"/>
          <w:lang w:val="es-ES"/>
        </w:rPr>
      </w:pPr>
    </w:p>
    <w:p w14:paraId="6D1B6B78" w14:textId="7EC5E8BF" w:rsidR="00324BB0" w:rsidRPr="00511522" w:rsidRDefault="00511522" w:rsidP="00511522">
      <w:pPr>
        <w:jc w:val="center"/>
        <w:rPr>
          <w:rFonts w:ascii="ENAIRE Titillium Regular" w:hAnsi="ENAIRE Titillium Regular" w:cs="Arial"/>
          <w:color w:val="000000" w:themeColor="text1"/>
          <w:sz w:val="22"/>
          <w:szCs w:val="22"/>
          <w:lang w:val="es-ES"/>
        </w:rPr>
      </w:pPr>
      <w:r>
        <w:rPr>
          <w:rFonts w:ascii="ENAIRE Titillium Regular" w:hAnsi="ENAIRE Titillium Regular" w:cs="Arial"/>
          <w:color w:val="000000" w:themeColor="text1"/>
          <w:sz w:val="22"/>
          <w:szCs w:val="22"/>
          <w:lang w:val="es-ES"/>
        </w:rPr>
        <w:t>(*) Oferta Teórica Válida, importe a incluir en Proposición Económica (Anexo I)</w:t>
      </w:r>
    </w:p>
    <w:p w14:paraId="3D26016D" w14:textId="77777777" w:rsidR="00474594" w:rsidRDefault="00474594" w:rsidP="00CE5506">
      <w:pPr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</w:p>
    <w:p w14:paraId="025DA277" w14:textId="77777777" w:rsidR="00CE5506" w:rsidRPr="00C7505E" w:rsidRDefault="00CE5506" w:rsidP="00CE5506">
      <w:pPr>
        <w:pStyle w:val="EstiloENAIRETitilliumRegular11ptoJustificado"/>
        <w:rPr>
          <w:lang w:val="es-ES_tradnl"/>
        </w:rPr>
      </w:pPr>
      <w:r w:rsidRPr="00CE5506">
        <w:rPr>
          <w:b/>
          <w:bCs/>
          <w:lang w:val="es-ES_tradnl"/>
        </w:rPr>
        <w:lastRenderedPageBreak/>
        <w:t>TERCERO:</w:t>
      </w:r>
      <w:r>
        <w:rPr>
          <w:lang w:val="es-ES_tradnl"/>
        </w:rPr>
        <w:t xml:space="preserve"> </w:t>
      </w:r>
      <w:r w:rsidRPr="00C7505E">
        <w:rPr>
          <w:lang w:val="es-ES_tradnl"/>
        </w:rPr>
        <w:t>Que conoce y acepta íntegramente los Pliegos de Cláusulas Administrativas Particulares y Prescripciones Técnicas de este expediente, a los cuales se somete en todas sus partes y que son base para esta contratación.</w:t>
      </w:r>
    </w:p>
    <w:p w14:paraId="5D2E56F1" w14:textId="77777777" w:rsidR="00CE5506" w:rsidRPr="00C7505E" w:rsidRDefault="00CE5506" w:rsidP="00CE55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7554CC1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7E6E71D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64A2E8C1" w14:textId="19DDDB67" w:rsidR="0045593A" w:rsidRDefault="0045593A">
      <w:pPr>
        <w:widowControl/>
        <w:rPr>
          <w:rFonts w:ascii="ENAIRE Titillium Light" w:hAnsi="ENAIRE Titillium Light" w:cs="Arial"/>
          <w:i/>
          <w:lang w:val="es-ES"/>
        </w:rPr>
      </w:pPr>
    </w:p>
    <w:sectPr w:rsidR="0045593A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CB779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CN 220/2024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2558"/>
        </w:tabs>
        <w:ind w:left="2558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C40A8"/>
    <w:multiLevelType w:val="hybridMultilevel"/>
    <w:tmpl w:val="61AED4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396E"/>
    <w:multiLevelType w:val="hybridMultilevel"/>
    <w:tmpl w:val="F1026AA8"/>
    <w:lvl w:ilvl="0" w:tplc="0C0A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0" w15:restartNumberingAfterBreak="0">
    <w:nsid w:val="221C436A"/>
    <w:multiLevelType w:val="hybridMultilevel"/>
    <w:tmpl w:val="15DA8E7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BB6D26"/>
    <w:multiLevelType w:val="hybridMultilevel"/>
    <w:tmpl w:val="085E6F1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0C3A4F"/>
    <w:multiLevelType w:val="hybridMultilevel"/>
    <w:tmpl w:val="CAF25472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2F455C0"/>
    <w:multiLevelType w:val="hybridMultilevel"/>
    <w:tmpl w:val="C11E19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6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4175B"/>
    <w:multiLevelType w:val="hybridMultilevel"/>
    <w:tmpl w:val="6DC6E07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AB352C"/>
    <w:multiLevelType w:val="hybridMultilevel"/>
    <w:tmpl w:val="91D2BF4A"/>
    <w:lvl w:ilvl="0" w:tplc="1DA48E4E">
      <w:start w:val="6"/>
      <w:numFmt w:val="bullet"/>
      <w:lvlText w:val="-"/>
      <w:lvlJc w:val="left"/>
      <w:pPr>
        <w:ind w:left="1068" w:hanging="360"/>
      </w:pPr>
      <w:rPr>
        <w:rFonts w:ascii="ENAIRE Titillium Regular" w:eastAsiaTheme="minorHAnsi" w:hAnsi="ENAIRE Titillium Regular" w:cs="Arial" w:hint="default"/>
      </w:rPr>
    </w:lvl>
    <w:lvl w:ilvl="1" w:tplc="0C0A0019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2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4" w15:restartNumberingAfterBreak="0">
    <w:nsid w:val="7A5728C8"/>
    <w:multiLevelType w:val="hybridMultilevel"/>
    <w:tmpl w:val="3EA0ECB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05DF5"/>
    <w:multiLevelType w:val="hybridMultilevel"/>
    <w:tmpl w:val="B8A4DB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906239">
    <w:abstractNumId w:val="0"/>
  </w:num>
  <w:num w:numId="2" w16cid:durableId="1534344184">
    <w:abstractNumId w:val="27"/>
  </w:num>
  <w:num w:numId="3" w16cid:durableId="1511141689">
    <w:abstractNumId w:val="7"/>
  </w:num>
  <w:num w:numId="4" w16cid:durableId="705564112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11"/>
  </w:num>
  <w:num w:numId="6" w16cid:durableId="1502427540">
    <w:abstractNumId w:val="6"/>
  </w:num>
  <w:num w:numId="7" w16cid:durableId="1565947914">
    <w:abstractNumId w:val="40"/>
  </w:num>
  <w:num w:numId="8" w16cid:durableId="1626884827">
    <w:abstractNumId w:val="35"/>
  </w:num>
  <w:num w:numId="9" w16cid:durableId="600912420">
    <w:abstractNumId w:val="41"/>
  </w:num>
  <w:num w:numId="10" w16cid:durableId="1903249704">
    <w:abstractNumId w:val="1"/>
  </w:num>
  <w:num w:numId="11" w16cid:durableId="451169207">
    <w:abstractNumId w:val="34"/>
  </w:num>
  <w:num w:numId="12" w16cid:durableId="505021863">
    <w:abstractNumId w:val="42"/>
  </w:num>
  <w:num w:numId="13" w16cid:durableId="327827728">
    <w:abstractNumId w:val="8"/>
  </w:num>
  <w:num w:numId="14" w16cid:durableId="1067649051">
    <w:abstractNumId w:val="28"/>
  </w:num>
  <w:num w:numId="15" w16cid:durableId="163516631">
    <w:abstractNumId w:val="43"/>
  </w:num>
  <w:num w:numId="16" w16cid:durableId="1379669089">
    <w:abstractNumId w:val="15"/>
  </w:num>
  <w:num w:numId="17" w16cid:durableId="4829671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9"/>
  </w:num>
  <w:num w:numId="19" w16cid:durableId="1543710062">
    <w:abstractNumId w:val="37"/>
  </w:num>
  <w:num w:numId="20" w16cid:durableId="1659461994">
    <w:abstractNumId w:val="29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8"/>
  </w:num>
  <w:num w:numId="24" w16cid:durableId="1584874335">
    <w:abstractNumId w:val="17"/>
  </w:num>
  <w:num w:numId="25" w16cid:durableId="551842190">
    <w:abstractNumId w:val="20"/>
  </w:num>
  <w:num w:numId="26" w16cid:durableId="1651209277">
    <w:abstractNumId w:val="26"/>
  </w:num>
  <w:num w:numId="27" w16cid:durableId="932781295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9"/>
  </w:num>
  <w:num w:numId="29" w16cid:durableId="1512450047">
    <w:abstractNumId w:val="14"/>
  </w:num>
  <w:num w:numId="30" w16cid:durableId="676687121">
    <w:abstractNumId w:val="25"/>
  </w:num>
  <w:num w:numId="31" w16cid:durableId="682317107">
    <w:abstractNumId w:val="12"/>
  </w:num>
  <w:num w:numId="32" w16cid:durableId="492338556">
    <w:abstractNumId w:val="36"/>
  </w:num>
  <w:num w:numId="33" w16cid:durableId="2005546095">
    <w:abstractNumId w:val="22"/>
  </w:num>
  <w:num w:numId="34" w16cid:durableId="1707019350">
    <w:abstractNumId w:val="4"/>
  </w:num>
  <w:num w:numId="35" w16cid:durableId="1205559611">
    <w:abstractNumId w:val="31"/>
  </w:num>
  <w:num w:numId="36" w16cid:durableId="684475118">
    <w:abstractNumId w:val="32"/>
  </w:num>
  <w:num w:numId="37" w16cid:durableId="2020960794">
    <w:abstractNumId w:val="23"/>
  </w:num>
  <w:num w:numId="38" w16cid:durableId="576597751">
    <w:abstractNumId w:val="13"/>
  </w:num>
  <w:num w:numId="39" w16cid:durableId="575557651">
    <w:abstractNumId w:val="9"/>
  </w:num>
  <w:num w:numId="40" w16cid:durableId="1653751074">
    <w:abstractNumId w:val="45"/>
  </w:num>
  <w:num w:numId="41" w16cid:durableId="1510095815">
    <w:abstractNumId w:val="5"/>
  </w:num>
  <w:num w:numId="42" w16cid:durableId="819346336">
    <w:abstractNumId w:val="10"/>
  </w:num>
  <w:num w:numId="43" w16cid:durableId="796533780">
    <w:abstractNumId w:val="30"/>
  </w:num>
  <w:num w:numId="44" w16cid:durableId="504975785">
    <w:abstractNumId w:val="44"/>
  </w:num>
  <w:num w:numId="45" w16cid:durableId="1530098500">
    <w:abstractNumId w:val="18"/>
  </w:num>
  <w:num w:numId="46" w16cid:durableId="553278819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27DD0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9E4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84BE8"/>
    <w:rsid w:val="0019091A"/>
    <w:rsid w:val="00192D61"/>
    <w:rsid w:val="00196C5A"/>
    <w:rsid w:val="001977B3"/>
    <w:rsid w:val="0019796F"/>
    <w:rsid w:val="001A16B2"/>
    <w:rsid w:val="001A2D54"/>
    <w:rsid w:val="001A38DA"/>
    <w:rsid w:val="001A3AC8"/>
    <w:rsid w:val="001A702B"/>
    <w:rsid w:val="001A79B7"/>
    <w:rsid w:val="001B25A0"/>
    <w:rsid w:val="001B28D7"/>
    <w:rsid w:val="001B2B4A"/>
    <w:rsid w:val="001B4C05"/>
    <w:rsid w:val="001B597D"/>
    <w:rsid w:val="001C0648"/>
    <w:rsid w:val="001C0A99"/>
    <w:rsid w:val="001C4A51"/>
    <w:rsid w:val="001C53FE"/>
    <w:rsid w:val="001C5A25"/>
    <w:rsid w:val="001D59D4"/>
    <w:rsid w:val="001D604B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3070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B760A"/>
    <w:rsid w:val="002C41FB"/>
    <w:rsid w:val="002C5C99"/>
    <w:rsid w:val="002D0D05"/>
    <w:rsid w:val="002D250B"/>
    <w:rsid w:val="002D496D"/>
    <w:rsid w:val="002D4C0D"/>
    <w:rsid w:val="002E0420"/>
    <w:rsid w:val="002E0CC4"/>
    <w:rsid w:val="002E1B39"/>
    <w:rsid w:val="002E221F"/>
    <w:rsid w:val="002E355B"/>
    <w:rsid w:val="002E49EF"/>
    <w:rsid w:val="002E5A49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1209"/>
    <w:rsid w:val="00312FDE"/>
    <w:rsid w:val="003130D0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4BB0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0D32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2F2E"/>
    <w:rsid w:val="003C6100"/>
    <w:rsid w:val="003C62A6"/>
    <w:rsid w:val="003D46D3"/>
    <w:rsid w:val="003E0568"/>
    <w:rsid w:val="003E6317"/>
    <w:rsid w:val="003F26CA"/>
    <w:rsid w:val="003F2CBA"/>
    <w:rsid w:val="003F5C45"/>
    <w:rsid w:val="004004FD"/>
    <w:rsid w:val="0040450E"/>
    <w:rsid w:val="004050CF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459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415E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1522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0AED"/>
    <w:rsid w:val="00550E99"/>
    <w:rsid w:val="00551605"/>
    <w:rsid w:val="00551A70"/>
    <w:rsid w:val="00552A9A"/>
    <w:rsid w:val="005540E0"/>
    <w:rsid w:val="005557CF"/>
    <w:rsid w:val="00556D63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5607"/>
    <w:rsid w:val="005B6742"/>
    <w:rsid w:val="005C02B5"/>
    <w:rsid w:val="005C1E4C"/>
    <w:rsid w:val="005C2AC2"/>
    <w:rsid w:val="005C3C08"/>
    <w:rsid w:val="005C6C66"/>
    <w:rsid w:val="005C7843"/>
    <w:rsid w:val="005D26C9"/>
    <w:rsid w:val="005D5438"/>
    <w:rsid w:val="005D58D0"/>
    <w:rsid w:val="005D6DE5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4AF4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4260"/>
    <w:rsid w:val="006D7C68"/>
    <w:rsid w:val="006E0815"/>
    <w:rsid w:val="006E0D79"/>
    <w:rsid w:val="006E103C"/>
    <w:rsid w:val="006E1844"/>
    <w:rsid w:val="006E6F5F"/>
    <w:rsid w:val="006F1B04"/>
    <w:rsid w:val="006F1EBA"/>
    <w:rsid w:val="006F726C"/>
    <w:rsid w:val="00700072"/>
    <w:rsid w:val="00704121"/>
    <w:rsid w:val="00710254"/>
    <w:rsid w:val="007109DE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458C6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77D73"/>
    <w:rsid w:val="0078142B"/>
    <w:rsid w:val="00782BDB"/>
    <w:rsid w:val="00784635"/>
    <w:rsid w:val="007851CC"/>
    <w:rsid w:val="00786334"/>
    <w:rsid w:val="007907B8"/>
    <w:rsid w:val="0079119A"/>
    <w:rsid w:val="00792F82"/>
    <w:rsid w:val="007973D7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4CFC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176D"/>
    <w:rsid w:val="007F7ED3"/>
    <w:rsid w:val="008006F8"/>
    <w:rsid w:val="00800EEE"/>
    <w:rsid w:val="00802302"/>
    <w:rsid w:val="00813CD7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49EA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0FCC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954D1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2DD9"/>
    <w:rsid w:val="009E464A"/>
    <w:rsid w:val="009E6663"/>
    <w:rsid w:val="009E74CE"/>
    <w:rsid w:val="009F0E42"/>
    <w:rsid w:val="009F25F8"/>
    <w:rsid w:val="009F56AE"/>
    <w:rsid w:val="00A01353"/>
    <w:rsid w:val="00A01591"/>
    <w:rsid w:val="00A0376A"/>
    <w:rsid w:val="00A147D7"/>
    <w:rsid w:val="00A23ED4"/>
    <w:rsid w:val="00A24058"/>
    <w:rsid w:val="00A2518B"/>
    <w:rsid w:val="00A25872"/>
    <w:rsid w:val="00A27F56"/>
    <w:rsid w:val="00A30E91"/>
    <w:rsid w:val="00A31F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57917"/>
    <w:rsid w:val="00A61F43"/>
    <w:rsid w:val="00A621E0"/>
    <w:rsid w:val="00A6252E"/>
    <w:rsid w:val="00A63E9E"/>
    <w:rsid w:val="00A72E96"/>
    <w:rsid w:val="00A73225"/>
    <w:rsid w:val="00A75E0F"/>
    <w:rsid w:val="00A90AF7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28AC"/>
    <w:rsid w:val="00AE3883"/>
    <w:rsid w:val="00AE4D9E"/>
    <w:rsid w:val="00AE6FAA"/>
    <w:rsid w:val="00AF2FBA"/>
    <w:rsid w:val="00AF311A"/>
    <w:rsid w:val="00AF5CD1"/>
    <w:rsid w:val="00B0034F"/>
    <w:rsid w:val="00B01654"/>
    <w:rsid w:val="00B02787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5164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57F38"/>
    <w:rsid w:val="00B60C2D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86A60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5152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D6C99"/>
    <w:rsid w:val="00CE146F"/>
    <w:rsid w:val="00CE2AB5"/>
    <w:rsid w:val="00CE4A97"/>
    <w:rsid w:val="00CE5506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03E5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77D78"/>
    <w:rsid w:val="00D8200B"/>
    <w:rsid w:val="00D8242A"/>
    <w:rsid w:val="00D82619"/>
    <w:rsid w:val="00D82CEF"/>
    <w:rsid w:val="00D8465A"/>
    <w:rsid w:val="00D84BD0"/>
    <w:rsid w:val="00D905FE"/>
    <w:rsid w:val="00D91A95"/>
    <w:rsid w:val="00D91DDC"/>
    <w:rsid w:val="00D925BC"/>
    <w:rsid w:val="00D9659D"/>
    <w:rsid w:val="00D97849"/>
    <w:rsid w:val="00D97ABD"/>
    <w:rsid w:val="00DA29D7"/>
    <w:rsid w:val="00DA2DB4"/>
    <w:rsid w:val="00DB4453"/>
    <w:rsid w:val="00DC00E2"/>
    <w:rsid w:val="00DC1385"/>
    <w:rsid w:val="00DC17FE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4F9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063F"/>
    <w:rsid w:val="00E40806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B7F"/>
    <w:rsid w:val="00E62E69"/>
    <w:rsid w:val="00E64779"/>
    <w:rsid w:val="00E6675C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2F8A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293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995"/>
    <w:rsid w:val="00FD7E66"/>
    <w:rsid w:val="00FE2EAB"/>
    <w:rsid w:val="00FE5117"/>
    <w:rsid w:val="00FE6E09"/>
    <w:rsid w:val="00FF07AA"/>
    <w:rsid w:val="00FF3156"/>
    <w:rsid w:val="00FF31F8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4424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Ortiz Caro, Ana</cp:lastModifiedBy>
  <cp:revision>2</cp:revision>
  <cp:lastPrinted>2018-03-23T09:29:00Z</cp:lastPrinted>
  <dcterms:created xsi:type="dcterms:W3CDTF">2024-11-15T10:34:00Z</dcterms:created>
  <dcterms:modified xsi:type="dcterms:W3CDTF">2024-11-15T10:34:00Z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