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B411" w14:textId="77777777" w:rsidR="00F51314" w:rsidRDefault="00F51314" w:rsidP="006161C2">
      <w:pPr>
        <w:pStyle w:val="NIVEL1"/>
        <w:rPr>
          <w:sz w:val="20"/>
          <w:lang w:val="es-ES"/>
        </w:rPr>
      </w:pPr>
      <w:bookmarkStart w:id="0" w:name="_Toc97541271"/>
      <w:bookmarkStart w:id="1" w:name="_Toc97623049"/>
    </w:p>
    <w:p w14:paraId="5F4B4DAC" w14:textId="53B7538A" w:rsidR="006161C2" w:rsidRDefault="006161C2" w:rsidP="006161C2">
      <w:pPr>
        <w:pStyle w:val="NIVEL1"/>
        <w:rPr>
          <w:sz w:val="20"/>
          <w:lang w:val="es-ES"/>
        </w:rPr>
      </w:pPr>
      <w:r w:rsidRPr="00A656C1">
        <w:rPr>
          <w:sz w:val="20"/>
          <w:lang w:val="es-ES"/>
        </w:rPr>
        <w:t>ANEXO VI - MODELO DE DECLARACIÓN RESPONSABLE DE AUSENCIA DE CONFLICTO DE INTERESES</w:t>
      </w:r>
      <w:bookmarkEnd w:id="0"/>
      <w:bookmarkEnd w:id="1"/>
    </w:p>
    <w:p w14:paraId="66EFB4BF" w14:textId="77777777" w:rsidR="006161C2" w:rsidRDefault="006161C2" w:rsidP="006161C2">
      <w:pPr>
        <w:pStyle w:val="NIVEL1"/>
        <w:rPr>
          <w:sz w:val="20"/>
          <w:lang w:val="es-ES"/>
        </w:rPr>
      </w:pPr>
    </w:p>
    <w:p w14:paraId="14F5E77E" w14:textId="77777777" w:rsidR="006161C2" w:rsidRPr="00A656C1" w:rsidRDefault="006161C2" w:rsidP="006161C2">
      <w:pPr>
        <w:autoSpaceDE w:val="0"/>
        <w:autoSpaceDN w:val="0"/>
        <w:adjustRightInd w:val="0"/>
        <w:jc w:val="both"/>
        <w:rPr>
          <w:rFonts w:ascii="ENAIRE Titillium Regular" w:hAnsi="ENAIRE Titillium Regular" w:cs="Arial"/>
          <w:sz w:val="20"/>
          <w:lang w:val="es-ES"/>
        </w:rPr>
      </w:pPr>
    </w:p>
    <w:p w14:paraId="3E30B954" w14:textId="51BA29C6" w:rsidR="0027706F" w:rsidRPr="00670BF7" w:rsidRDefault="0027706F" w:rsidP="0027706F">
      <w:pPr>
        <w:widowControl/>
        <w:spacing w:after="160" w:line="259" w:lineRule="auto"/>
        <w:jc w:val="both"/>
        <w:rPr>
          <w:rFonts w:ascii="ENAIRE Titillium Regular" w:hAnsi="ENAIRE Titillium Regular" w:cs="Arial"/>
          <w:sz w:val="20"/>
          <w:lang w:val="es-ES"/>
        </w:rPr>
      </w:pPr>
      <w:r w:rsidRPr="00670BF7">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6E42B22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Asimismo, declara estar informado de lo siguiente:</w:t>
      </w:r>
    </w:p>
    <w:p w14:paraId="0FBA069F"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E9CC3EC"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1. Que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 xml:space="preserve">culo 61.3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Conflicto de intereses</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 xml:space="preserve">, del Reglamento (UE, </w:t>
      </w:r>
      <w:proofErr w:type="spellStart"/>
      <w:r w:rsidRPr="00670BF7">
        <w:rPr>
          <w:rFonts w:ascii="ENAIRE Titillium Regular" w:hAnsi="ENAIRE Titillium Regular" w:cs="Arial"/>
          <w:sz w:val="20"/>
          <w:lang w:val="es-ES"/>
        </w:rPr>
        <w:t>Euratom</w:t>
      </w:r>
      <w:proofErr w:type="spellEnd"/>
      <w:r w:rsidRPr="00670BF7">
        <w:rPr>
          <w:rFonts w:ascii="ENAIRE Titillium Regular" w:hAnsi="ENAIRE Titillium Regular" w:cs="Arial"/>
          <w:sz w:val="20"/>
          <w:lang w:val="es-ES"/>
        </w:rPr>
        <w:t xml:space="preserve">) 2018/1046 del Parlamento Europeo y del Consejo, de 18 de julio (Reglamento financiero de la UE) establece que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existir</w:t>
      </w:r>
      <w:r w:rsidRPr="00670BF7">
        <w:rPr>
          <w:rFonts w:ascii="ENAIRE Titillium Regular" w:hAnsi="ENAIRE Titillium Regular" w:cs="Arial" w:hint="eastAsia"/>
          <w:sz w:val="20"/>
          <w:lang w:val="es-ES"/>
        </w:rPr>
        <w:t>á</w:t>
      </w:r>
      <w:r w:rsidRPr="00670BF7">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tica o nacional,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econ</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mico o por cualquier motivo directo o indirecto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personal.</w:t>
      </w:r>
      <w:r w:rsidRPr="00670BF7">
        <w:rPr>
          <w:rFonts w:ascii="ENAIRE Titillium Regular" w:hAnsi="ENAIRE Titillium Regular" w:cs="Arial" w:hint="eastAsia"/>
          <w:sz w:val="20"/>
          <w:lang w:val="es-ES"/>
        </w:rPr>
        <w:t>»</w:t>
      </w:r>
    </w:p>
    <w:p w14:paraId="0F151D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818F5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08E954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901889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3. Que no se encuentra incurso en ninguna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que pueda calificarse de conflicto de intereses de las indicadas en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culo 61.3 del Reglamento Financiero de la UE.</w:t>
      </w:r>
    </w:p>
    <w:p w14:paraId="7AE2648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5A38183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505C93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A058858"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5. Que se compromete a poner en conocimiento de su empresa, así como del órgano de contratación, sin dilaci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cualquier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de conflicto de interés.</w:t>
      </w:r>
    </w:p>
    <w:p w14:paraId="014C5C62"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6980C8DB"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571BE458" w14:textId="77777777" w:rsidR="0027706F" w:rsidRDefault="0027706F" w:rsidP="0027706F">
      <w:pPr>
        <w:widowControl/>
        <w:spacing w:after="160" w:line="259" w:lineRule="auto"/>
        <w:rPr>
          <w:rFonts w:ascii="Arial" w:hAnsi="Arial" w:cs="Arial"/>
          <w:sz w:val="20"/>
          <w:lang w:val="es-ES"/>
        </w:rPr>
      </w:pPr>
    </w:p>
    <w:p w14:paraId="6BC20990" w14:textId="77777777" w:rsidR="0027706F" w:rsidRDefault="0027706F" w:rsidP="0027706F">
      <w:pPr>
        <w:widowControl/>
        <w:spacing w:after="160" w:line="259" w:lineRule="auto"/>
        <w:rPr>
          <w:rFonts w:ascii="Arial" w:hAnsi="Arial" w:cs="Arial"/>
          <w:sz w:val="20"/>
          <w:lang w:val="es-ES"/>
        </w:rPr>
      </w:pPr>
    </w:p>
    <w:p w14:paraId="0CA66EAD" w14:textId="652F89B0"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Firma digital</w:t>
      </w:r>
    </w:p>
    <w:p w14:paraId="67F09E1D" w14:textId="0DF5D758" w:rsidR="0027706F" w:rsidRPr="00670BF7" w:rsidRDefault="0027706F" w:rsidP="0027706F">
      <w:pPr>
        <w:widowControl/>
        <w:spacing w:after="160" w:line="259" w:lineRule="auto"/>
        <w:rPr>
          <w:rFonts w:ascii="ENAIRE Titillium Regular" w:hAnsi="ENAIRE Titillium Regular" w:cs="Arial"/>
          <w:sz w:val="20"/>
          <w:lang w:val="es-ES"/>
        </w:rPr>
      </w:pPr>
    </w:p>
    <w:p w14:paraId="2B531287" w14:textId="77777777" w:rsidR="0027706F" w:rsidRPr="00670BF7" w:rsidRDefault="0027706F" w:rsidP="0027706F">
      <w:pPr>
        <w:widowControl/>
        <w:spacing w:after="160" w:line="259" w:lineRule="auto"/>
        <w:rPr>
          <w:rFonts w:ascii="ENAIRE Titillium Regular" w:hAnsi="ENAIRE Titillium Regular" w:cs="Arial"/>
          <w:sz w:val="20"/>
          <w:lang w:val="es-ES"/>
        </w:rPr>
      </w:pPr>
    </w:p>
    <w:p w14:paraId="14EEB261"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En caso de firma manuscrita indicar:</w:t>
      </w:r>
    </w:p>
    <w:p w14:paraId="243DDFAC"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Madrid, XX de XXXX de 202X</w:t>
      </w:r>
    </w:p>
    <w:p w14:paraId="74BA984E"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Fdo. …………………………………………….</w:t>
      </w:r>
    </w:p>
    <w:p w14:paraId="16804A92" w14:textId="187C2EF9" w:rsidR="004A1F36" w:rsidRPr="00670BF7" w:rsidRDefault="0027706F" w:rsidP="00F16340">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Cargo: ………………………………………</w:t>
      </w:r>
    </w:p>
    <w:sectPr w:rsidR="004A1F36" w:rsidRPr="00670BF7" w:rsidSect="005026F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9AA7" w14:textId="77777777" w:rsidR="008155BF" w:rsidRDefault="008155BF" w:rsidP="00DE5030">
      <w:r>
        <w:separator/>
      </w:r>
    </w:p>
  </w:endnote>
  <w:endnote w:type="continuationSeparator" w:id="0">
    <w:p w14:paraId="175909EA"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3FCBA" w14:textId="77777777" w:rsidR="008155BF" w:rsidRDefault="008155BF" w:rsidP="00DE5030">
      <w:r>
        <w:separator/>
      </w:r>
    </w:p>
  </w:footnote>
  <w:footnote w:type="continuationSeparator" w:id="0">
    <w:p w14:paraId="32EA62C1"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DA55" w14:textId="77777777" w:rsidR="00B741C1" w:rsidRPr="002F62FE" w:rsidRDefault="00B741C1" w:rsidP="00DE5030">
    <w:pPr>
      <w:jc w:val="both"/>
      <w:rPr>
        <w:rFonts w:ascii="Arial" w:hAnsi="Arial"/>
        <w:i/>
        <w:sz w:val="16"/>
        <w:lang w:val="es-ES_tradnl"/>
      </w:rPr>
    </w:pPr>
  </w:p>
  <w:p w14:paraId="3899CD97" w14:textId="77777777" w:rsidR="00B741C1" w:rsidRPr="002F62FE" w:rsidRDefault="00B741C1" w:rsidP="00DE5030">
    <w:pPr>
      <w:pStyle w:val="Ttulo4"/>
      <w:rPr>
        <w:rFonts w:ascii="Tahoma" w:hAnsi="Tahoma" w:cs="Tahoma"/>
        <w:bCs/>
        <w:i/>
        <w:iCs/>
        <w:sz w:val="18"/>
        <w:lang w:val="es-ES"/>
      </w:rPr>
    </w:pPr>
  </w:p>
  <w:p w14:paraId="7F70E41B" w14:textId="20DFF29D" w:rsidR="00B741C1" w:rsidRPr="00F51314" w:rsidRDefault="00B741C1" w:rsidP="00DE5030">
    <w:pPr>
      <w:ind w:left="5040"/>
      <w:rPr>
        <w:rFonts w:ascii="Arial" w:hAnsi="Arial" w:cs="Arial"/>
        <w:b/>
        <w:bCs/>
        <w:sz w:val="22"/>
        <w:szCs w:val="22"/>
        <w:lang w:val="es-ES_tradnl"/>
      </w:rPr>
    </w:pPr>
    <w:r>
      <w:rPr>
        <w:rFonts w:ascii="Arial" w:hAnsi="Arial" w:cs="Arial"/>
        <w:b/>
        <w:sz w:val="22"/>
        <w:szCs w:val="22"/>
        <w:lang w:val="es-ES_tradnl"/>
      </w:rPr>
      <w:t xml:space="preserve"> </w:t>
    </w:r>
    <w:r w:rsidR="00F51314">
      <w:rPr>
        <w:rFonts w:ascii="ENAIRE Titillium Regular" w:hAnsi="ENAIRE Titillium Regular" w:cs="Arial"/>
        <w:sz w:val="20"/>
        <w:lang w:val="es-ES"/>
      </w:rPr>
      <w:t xml:space="preserve">           </w:t>
    </w:r>
    <w:r w:rsidRPr="00F51314">
      <w:rPr>
        <w:rFonts w:ascii="ENAIRE Titillium Regular" w:hAnsi="ENAIRE Titillium Regular" w:cs="Arial"/>
        <w:b/>
        <w:bCs/>
        <w:sz w:val="20"/>
        <w:lang w:val="es-ES"/>
      </w:rPr>
      <w:t>Expediente número: DNA --/---</w:t>
    </w:r>
  </w:p>
  <w:p w14:paraId="28EBE03D" w14:textId="77777777" w:rsidR="00B741C1" w:rsidRDefault="00B74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5030"/>
    <w:rsid w:val="0000384E"/>
    <w:rsid w:val="00036CA7"/>
    <w:rsid w:val="00107004"/>
    <w:rsid w:val="0027706F"/>
    <w:rsid w:val="003B224C"/>
    <w:rsid w:val="00487BCF"/>
    <w:rsid w:val="00493FA8"/>
    <w:rsid w:val="004A1F36"/>
    <w:rsid w:val="004B6850"/>
    <w:rsid w:val="004D664A"/>
    <w:rsid w:val="005026FF"/>
    <w:rsid w:val="0050293D"/>
    <w:rsid w:val="00582EF7"/>
    <w:rsid w:val="006161C2"/>
    <w:rsid w:val="00667C22"/>
    <w:rsid w:val="00670BF7"/>
    <w:rsid w:val="006D457C"/>
    <w:rsid w:val="00701AC8"/>
    <w:rsid w:val="00793E39"/>
    <w:rsid w:val="007B60EB"/>
    <w:rsid w:val="008155BF"/>
    <w:rsid w:val="00881BD1"/>
    <w:rsid w:val="008832EC"/>
    <w:rsid w:val="00901F16"/>
    <w:rsid w:val="00A92D8D"/>
    <w:rsid w:val="00AB0EB9"/>
    <w:rsid w:val="00AC7FCA"/>
    <w:rsid w:val="00B17710"/>
    <w:rsid w:val="00B44865"/>
    <w:rsid w:val="00B741C1"/>
    <w:rsid w:val="00C20904"/>
    <w:rsid w:val="00C238FC"/>
    <w:rsid w:val="00D231A6"/>
    <w:rsid w:val="00DA3013"/>
    <w:rsid w:val="00DE5030"/>
    <w:rsid w:val="00E80DD8"/>
    <w:rsid w:val="00EB4147"/>
    <w:rsid w:val="00F16340"/>
    <w:rsid w:val="00F51314"/>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4684C66"/>
  <w15:chartTrackingRefBased/>
  <w15:docId w15:val="{6A23F875-EF0C-462C-AF21-BB42B980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paragraph" w:styleId="Prrafodelista">
    <w:name w:val="List Paragraph"/>
    <w:aliases w:val="Arial 8,Pie,Párrafo de lista1"/>
    <w:basedOn w:val="Normal"/>
    <w:link w:val="PrrafodelistaCar"/>
    <w:uiPriority w:val="1"/>
    <w:qFormat/>
    <w:rsid w:val="006161C2"/>
    <w:pPr>
      <w:ind w:left="708"/>
    </w:pPr>
    <w:rPr>
      <w:lang w:eastAsia="x-none"/>
    </w:rPr>
  </w:style>
  <w:style w:type="character" w:customStyle="1" w:styleId="PrrafodelistaCar">
    <w:name w:val="Párrafo de lista Car"/>
    <w:aliases w:val="Arial 8 Car,Pie Car,Párrafo de lista1 Car"/>
    <w:link w:val="Prrafodelista"/>
    <w:uiPriority w:val="1"/>
    <w:rsid w:val="006161C2"/>
    <w:rPr>
      <w:rFonts w:ascii="Courier" w:eastAsia="Times New Roman" w:hAnsi="Courier"/>
      <w:snapToGrid w:val="0"/>
      <w:sz w:val="24"/>
      <w:lang w:val="en-US" w:eastAsia="x-none"/>
    </w:rPr>
  </w:style>
  <w:style w:type="paragraph" w:customStyle="1" w:styleId="NIVEL1">
    <w:name w:val="NIVEL 1"/>
    <w:basedOn w:val="Normal"/>
    <w:link w:val="NIVEL1Car"/>
    <w:qFormat/>
    <w:rsid w:val="006161C2"/>
    <w:pPr>
      <w:keepNext/>
      <w:ind w:right="-113"/>
      <w:jc w:val="both"/>
      <w:outlineLvl w:val="0"/>
    </w:pPr>
    <w:rPr>
      <w:rFonts w:ascii="ENAIRE Titillium Bold" w:hAnsi="ENAIRE Titillium Bold"/>
      <w:b/>
      <w:sz w:val="22"/>
      <w:szCs w:val="22"/>
      <w:u w:val="single"/>
      <w:lang w:val="es-ES_tradnl" w:eastAsia="x-none"/>
    </w:rPr>
  </w:style>
  <w:style w:type="character" w:customStyle="1" w:styleId="NIVEL1Car">
    <w:name w:val="NIVEL 1 Car"/>
    <w:link w:val="NIVEL1"/>
    <w:rsid w:val="006161C2"/>
    <w:rPr>
      <w:rFonts w:ascii="ENAIRE Titillium Bold" w:eastAsia="Times New Roman" w:hAnsi="ENAIRE Titillium Bold"/>
      <w:b/>
      <w:snapToGrid w:val="0"/>
      <w:sz w:val="22"/>
      <w:szCs w:val="22"/>
      <w:u w:val="single"/>
      <w:lang w:val="es-ES_tradnl" w:eastAsia="x-none"/>
    </w:rPr>
  </w:style>
  <w:style w:type="character" w:customStyle="1" w:styleId="normaltextrun">
    <w:name w:val="normaltextrun"/>
    <w:basedOn w:val="Fuentedeprrafopredeter"/>
    <w:rsid w:val="004A1F36"/>
  </w:style>
  <w:style w:type="character" w:customStyle="1" w:styleId="eop">
    <w:name w:val="eop"/>
    <w:basedOn w:val="Fuentedeprrafopredeter"/>
    <w:rsid w:val="004A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Props1.xml><?xml version="1.0" encoding="utf-8"?>
<ds:datastoreItem xmlns:ds="http://schemas.openxmlformats.org/officeDocument/2006/customXml" ds:itemID="{447C277D-D241-445B-B5E6-4467C03E92C8}"/>
</file>

<file path=customXml/itemProps2.xml><?xml version="1.0" encoding="utf-8"?>
<ds:datastoreItem xmlns:ds="http://schemas.openxmlformats.org/officeDocument/2006/customXml" ds:itemID="{9F22BC07-4A01-47CC-B294-D110E1DDE756}"/>
</file>

<file path=customXml/itemProps3.xml><?xml version="1.0" encoding="utf-8"?>
<ds:datastoreItem xmlns:ds="http://schemas.openxmlformats.org/officeDocument/2006/customXml" ds:itemID="{662E6FBF-4C9A-4967-9F0F-5FC73641A811}"/>
</file>

<file path=docProps/app.xml><?xml version="1.0" encoding="utf-8"?>
<Properties xmlns="http://schemas.openxmlformats.org/officeDocument/2006/extended-properties" xmlns:vt="http://schemas.openxmlformats.org/officeDocument/2006/docPropsVTypes">
  <Template>Normal.dotm</Template>
  <TotalTime>18</TotalTime>
  <Pages>1</Pages>
  <Words>408</Words>
  <Characters>2245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Herrera Rodríguez, Isaac</cp:lastModifiedBy>
  <cp:revision>11</cp:revision>
  <dcterms:created xsi:type="dcterms:W3CDTF">2022-02-24T13:09:00Z</dcterms:created>
  <dcterms:modified xsi:type="dcterms:W3CDTF">2022-09-02T06:30:00Z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3116200</vt:r8>
  </property>
</Properties>
</file>