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459D8" w14:textId="77777777" w:rsidR="0075592D" w:rsidRPr="003C7302" w:rsidRDefault="0075592D" w:rsidP="0075592D">
      <w:pPr>
        <w:pStyle w:val="Ttulo1"/>
      </w:pPr>
      <w:bookmarkStart w:id="0" w:name="_Toc23855092"/>
      <w:r w:rsidRPr="003C7302">
        <w:t>ANEXO II</w:t>
      </w:r>
      <w:r>
        <w:t xml:space="preserve">.- </w:t>
      </w:r>
      <w:r w:rsidRPr="003C7302">
        <w:t>MODELO DE DECLARACIÓN RESPONSABLE</w:t>
      </w:r>
      <w:bookmarkEnd w:id="0"/>
    </w:p>
    <w:p w14:paraId="0B3BA447" w14:textId="77777777" w:rsidR="0075592D" w:rsidRPr="003C7302" w:rsidRDefault="0075592D" w:rsidP="0075592D">
      <w:pPr>
        <w:jc w:val="center"/>
        <w:rPr>
          <w:rFonts w:ascii="ENAIRE Titillium Regular" w:hAnsi="ENAIRE Titillium Regular" w:cs="Arial"/>
          <w:sz w:val="22"/>
          <w:szCs w:val="22"/>
          <w:lang w:val="es-ES_tradnl"/>
        </w:rPr>
      </w:pPr>
    </w:p>
    <w:p w14:paraId="0A19E44E" w14:textId="77777777" w:rsidR="0075592D" w:rsidRPr="003C7302" w:rsidRDefault="0075592D" w:rsidP="0075592D">
      <w:pPr>
        <w:rPr>
          <w:rFonts w:ascii="ENAIRE Titillium Regular" w:hAnsi="ENAIRE Titillium Regular" w:cs="Arial"/>
          <w:i/>
          <w:sz w:val="22"/>
          <w:szCs w:val="22"/>
          <w:lang w:val="es-ES_tradnl"/>
        </w:rPr>
      </w:pPr>
      <w:r w:rsidRPr="003C7302">
        <w:rPr>
          <w:rFonts w:ascii="ENAIRE Titillium Regular" w:hAnsi="ENAIRE Titillium Regular" w:cs="Arial"/>
          <w:sz w:val="22"/>
          <w:szCs w:val="22"/>
          <w:lang w:val="es-ES_tradnl"/>
        </w:rPr>
        <w:t xml:space="preserve">D………………………………………………………………, con DNI nº……………, </w:t>
      </w:r>
      <w:r w:rsidRPr="003C7302">
        <w:rPr>
          <w:rFonts w:ascii="ENAIRE Titillium Regular" w:hAnsi="ENAIRE Titillium Regular" w:cs="Arial"/>
          <w:i/>
          <w:sz w:val="22"/>
          <w:szCs w:val="22"/>
          <w:lang w:val="es-ES_tradnl"/>
        </w:rPr>
        <w:t>(en el caso de actuar en representación),</w:t>
      </w:r>
      <w:r w:rsidRPr="003C7302">
        <w:rPr>
          <w:rFonts w:ascii="ENAIRE Titillium Regular" w:hAnsi="ENAIRE Titillium Regular" w:cs="Arial"/>
          <w:sz w:val="22"/>
          <w:szCs w:val="22"/>
          <w:lang w:val="es-ES_tradnl"/>
        </w:rPr>
        <w:t xml:space="preserve"> como apoderado de la empresa ………………………………………………</w:t>
      </w:r>
      <w:proofErr w:type="gramStart"/>
      <w:r w:rsidRPr="003C7302">
        <w:rPr>
          <w:rFonts w:ascii="ENAIRE Titillium Regular" w:hAnsi="ENAIRE Titillium Regular" w:cs="Arial"/>
          <w:sz w:val="22"/>
          <w:szCs w:val="22"/>
          <w:lang w:val="es-ES_tradnl"/>
        </w:rPr>
        <w:t>…….</w:t>
      </w:r>
      <w:proofErr w:type="gramEnd"/>
      <w:r w:rsidRPr="003C7302">
        <w:rPr>
          <w:rFonts w:ascii="ENAIRE Titillium Regular" w:hAnsi="ENAIRE Titillium Regular" w:cs="Arial"/>
          <w:sz w:val="22"/>
          <w:szCs w:val="22"/>
          <w:lang w:val="es-ES_tradnl"/>
        </w:rPr>
        <w:t xml:space="preserve">., con CIF nº ………………………, para concurrir a la contratación de </w:t>
      </w:r>
      <w:r w:rsidRPr="003C7302">
        <w:rPr>
          <w:rFonts w:ascii="ENAIRE Titillium Regular" w:hAnsi="ENAIRE Titillium Regular" w:cs="Arial"/>
          <w:i/>
          <w:sz w:val="22"/>
          <w:szCs w:val="22"/>
          <w:lang w:val="es-ES_tradnl"/>
        </w:rPr>
        <w:t>(señalar el título de la contratación)……..…. ……………………………………………………………………………………………</w:t>
      </w:r>
    </w:p>
    <w:p w14:paraId="1E5833C5" w14:textId="77777777" w:rsidR="0075592D" w:rsidRPr="003C7302" w:rsidRDefault="0075592D" w:rsidP="0075592D">
      <w:pPr>
        <w:rPr>
          <w:rFonts w:ascii="ENAIRE Titillium Regular" w:hAnsi="ENAIRE Titillium Regular" w:cs="Arial"/>
          <w:i/>
          <w:sz w:val="22"/>
          <w:szCs w:val="22"/>
          <w:lang w:val="es-ES_tradnl"/>
        </w:rPr>
      </w:pPr>
    </w:p>
    <w:p w14:paraId="38C6BF38" w14:textId="77777777" w:rsidR="0075592D" w:rsidRPr="003C7302" w:rsidRDefault="0075592D" w:rsidP="0075592D">
      <w:pPr>
        <w:rPr>
          <w:rFonts w:ascii="ENAIRE Titillium Regular" w:hAnsi="ENAIRE Titillium Regular" w:cs="Arial"/>
          <w:b/>
          <w:sz w:val="22"/>
          <w:szCs w:val="22"/>
          <w:lang w:val="es-ES_tradnl"/>
        </w:rPr>
      </w:pPr>
      <w:r w:rsidRPr="003C7302">
        <w:rPr>
          <w:rFonts w:ascii="ENAIRE Titillium Regular" w:hAnsi="ENAIRE Titillium Regular" w:cs="Arial"/>
          <w:b/>
          <w:sz w:val="22"/>
          <w:szCs w:val="22"/>
          <w:lang w:val="es-ES_tradnl"/>
        </w:rPr>
        <w:t>DECLARA BAJO SU RESPONSABILIDAD:</w:t>
      </w:r>
    </w:p>
    <w:p w14:paraId="3BA29917" w14:textId="77777777" w:rsidR="0075592D" w:rsidRPr="003C7302" w:rsidRDefault="0075592D" w:rsidP="0075592D">
      <w:pPr>
        <w:rPr>
          <w:rFonts w:ascii="ENAIRE Titillium Regular" w:hAnsi="ENAIRE Titillium Regular" w:cs="Arial"/>
          <w:b/>
          <w:sz w:val="22"/>
          <w:szCs w:val="22"/>
          <w:lang w:val="es-ES_tradnl"/>
        </w:rPr>
      </w:pPr>
    </w:p>
    <w:p w14:paraId="67D7E7B6" w14:textId="77777777" w:rsidR="0075592D" w:rsidRPr="003C7302" w:rsidRDefault="0075592D" w:rsidP="0075592D">
      <w:pPr>
        <w:ind w:left="567" w:hanging="56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la empresa a la que representa:</w:t>
      </w:r>
    </w:p>
    <w:p w14:paraId="60E12195" w14:textId="77777777" w:rsidR="0075592D" w:rsidRPr="003C7302" w:rsidRDefault="0075592D" w:rsidP="0075592D">
      <w:pPr>
        <w:ind w:left="567" w:hanging="567"/>
        <w:jc w:val="both"/>
        <w:rPr>
          <w:rFonts w:ascii="ENAIRE Titillium Regular" w:hAnsi="ENAIRE Titillium Regular" w:cs="Arial"/>
          <w:sz w:val="22"/>
          <w:szCs w:val="22"/>
          <w:lang w:val="es-ES_tradnl"/>
        </w:rPr>
      </w:pPr>
    </w:p>
    <w:p w14:paraId="37D2439F"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878F338"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7317779E"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654E527"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p>
    <w:p w14:paraId="61E7F3A4"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b/>
          <w:sz w:val="22"/>
          <w:szCs w:val="22"/>
          <w:lang w:val="es-ES_tradnl"/>
        </w:rPr>
        <w:t>SI / NO</w:t>
      </w:r>
      <w:r w:rsidRPr="003C7302">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1A7AB8B1"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710C172B"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77E1C7A6" w14:textId="77777777" w:rsidR="0075592D" w:rsidRPr="003C7302" w:rsidRDefault="0075592D" w:rsidP="0075592D">
      <w:pPr>
        <w:pStyle w:val="Prrafodelista"/>
        <w:rPr>
          <w:rFonts w:ascii="ENAIRE Titillium Regular" w:hAnsi="ENAIRE Titillium Regular" w:cs="Arial"/>
          <w:sz w:val="22"/>
          <w:szCs w:val="22"/>
          <w:lang w:val="es-ES_tradnl"/>
        </w:rPr>
      </w:pPr>
    </w:p>
    <w:p w14:paraId="2BB53566" w14:textId="72E6CC83" w:rsidR="0075592D" w:rsidRPr="003C7302" w:rsidRDefault="0062131B" w:rsidP="0075592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w:t>
      </w:r>
      <w:r w:rsidR="0075592D" w:rsidRPr="003C7302">
        <w:rPr>
          <w:rFonts w:ascii="ENAIRE Titillium Regular" w:hAnsi="ENAIRE Titillium Regular" w:cs="Arial"/>
          <w:sz w:val="22"/>
          <w:szCs w:val="22"/>
          <w:lang w:val="es-ES_tradnl"/>
        </w:rPr>
        <w:t xml:space="preserve">va a realizar la totalidad de los trabajos objeto del contrato con medios propios, </w:t>
      </w:r>
    </w:p>
    <w:p w14:paraId="61CE5AE7" w14:textId="77777777" w:rsidR="0075592D" w:rsidRPr="003C7302" w:rsidRDefault="0075592D" w:rsidP="0075592D">
      <w:pPr>
        <w:ind w:left="165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o bien:</w:t>
      </w:r>
    </w:p>
    <w:p w14:paraId="44822962" w14:textId="5E7B80FD" w:rsidR="0075592D" w:rsidRPr="003C7302" w:rsidRDefault="0062131B" w:rsidP="0075592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w:t>
      </w:r>
      <w:r w:rsidR="0075592D" w:rsidRPr="003C7302">
        <w:rPr>
          <w:rFonts w:ascii="ENAIRE Titillium Regular" w:hAnsi="ENAIRE Titillium Regular" w:cs="Arial"/>
          <w:sz w:val="22"/>
          <w:szCs w:val="22"/>
          <w:lang w:val="es-ES_tradnl"/>
        </w:rPr>
        <w:t>parte de los trabajos van a ser objeto de subcontratación o colaboración externa.</w:t>
      </w:r>
    </w:p>
    <w:p w14:paraId="507A69CB" w14:textId="77777777" w:rsidR="0075592D" w:rsidRPr="003C7302" w:rsidRDefault="0075592D" w:rsidP="0075592D">
      <w:pPr>
        <w:pStyle w:val="Prrafodelista"/>
        <w:ind w:left="2010"/>
        <w:jc w:val="both"/>
        <w:rPr>
          <w:rFonts w:ascii="ENAIRE Titillium Regular" w:hAnsi="ENAIRE Titillium Regular" w:cs="Arial"/>
          <w:sz w:val="22"/>
          <w:szCs w:val="22"/>
          <w:lang w:val="es-ES_tradnl"/>
        </w:rPr>
      </w:pPr>
    </w:p>
    <w:p w14:paraId="03397EBF"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14:paraId="4FC00B60"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5C353F7B" w14:textId="77777777" w:rsidR="007A1CB6" w:rsidRDefault="007A1CB6" w:rsidP="007A1CB6">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01D131BF" w14:textId="77777777" w:rsidR="007A1CB6"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16E1A9E" w14:textId="77777777" w:rsidR="007A1CB6"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p>
    <w:p w14:paraId="07FFFC04" w14:textId="77777777" w:rsidR="007A1CB6" w:rsidRPr="008C2A13"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0273DD0E" w14:textId="77777777" w:rsidR="007A1CB6" w:rsidRDefault="007A1CB6" w:rsidP="007A1CB6">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5813F3E" w14:textId="2A401D2A" w:rsidR="0075592D" w:rsidRPr="003C7302" w:rsidRDefault="0075592D" w:rsidP="007A1CB6">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1A63DE14"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  </w:t>
      </w:r>
    </w:p>
    <w:p w14:paraId="59D1B6B5" w14:textId="77777777" w:rsidR="0062131B" w:rsidRDefault="0062131B" w:rsidP="0062131B">
      <w:pPr>
        <w:pStyle w:val="Prrafodelista"/>
        <w:tabs>
          <w:tab w:val="left" w:pos="1276"/>
        </w:tabs>
        <w:ind w:left="930"/>
        <w:jc w:val="both"/>
        <w:rPr>
          <w:rFonts w:ascii="ENAIRE Titillium Regular" w:hAnsi="ENAIRE Titillium Regular" w:cs="Arial"/>
          <w:sz w:val="22"/>
          <w:szCs w:val="22"/>
          <w:lang w:val="es-ES_tradnl"/>
        </w:rPr>
      </w:pPr>
    </w:p>
    <w:p w14:paraId="5D5B35DD" w14:textId="77777777" w:rsidR="0062131B" w:rsidRDefault="0062131B" w:rsidP="0062131B">
      <w:pPr>
        <w:spacing w:line="288" w:lineRule="auto"/>
        <w:ind w:left="208" w:firstLine="720"/>
        <w:jc w:val="both"/>
        <w:rPr>
          <w:rFonts w:ascii="ENAIRE Titillium Regular" w:eastAsia="ENAIRE Titillium Regular" w:hAnsi="ENAIRE Titillium Regular" w:cs="ENAIRE Titillium Regular"/>
          <w:sz w:val="20"/>
          <w:lang w:val="es"/>
        </w:rPr>
      </w:pPr>
      <w:r w:rsidRPr="5DBB0C29">
        <w:rPr>
          <w:rFonts w:ascii="ENAIRE Titillium Regular" w:eastAsia="ENAIRE Titillium Regular" w:hAnsi="ENAIRE Titillium Regular" w:cs="ENAIRE Titillium Regular"/>
          <w:sz w:val="20"/>
          <w:lang w:val="es"/>
        </w:rPr>
        <w:t xml:space="preserve">En caso afirmativo, </w:t>
      </w:r>
      <w:r w:rsidRPr="5DBB0C29">
        <w:rPr>
          <w:rFonts w:ascii="ENAIRE Titillium Regular" w:eastAsia="ENAIRE Titillium Regular" w:hAnsi="ENAIRE Titillium Regular" w:cs="ENAIRE Titillium Regular"/>
          <w:sz w:val="20"/>
          <w:u w:val="single"/>
          <w:lang w:val="es"/>
        </w:rPr>
        <w:t>relacionar las empresas del grupo empresarial que presentan proposición</w:t>
      </w:r>
      <w:r w:rsidRPr="5DBB0C29">
        <w:rPr>
          <w:rFonts w:ascii="ENAIRE Titillium Regular" w:eastAsia="ENAIRE Titillium Regular" w:hAnsi="ENAIRE Titillium Regular" w:cs="ENAIRE Titillium Regular"/>
          <w:sz w:val="20"/>
          <w:lang w:val="es"/>
        </w:rPr>
        <w:t>:</w:t>
      </w:r>
    </w:p>
    <w:p w14:paraId="22984094" w14:textId="77777777" w:rsidR="0062131B" w:rsidRDefault="0062131B" w:rsidP="0062131B">
      <w:pPr>
        <w:spacing w:line="288" w:lineRule="auto"/>
        <w:ind w:left="208" w:firstLine="720"/>
        <w:jc w:val="both"/>
        <w:rPr>
          <w:rFonts w:ascii="ENAIRE Titillium Regular" w:eastAsia="ENAIRE Titillium Regular" w:hAnsi="ENAIRE Titillium Regular" w:cs="ENAIRE Titillium Regular"/>
          <w:sz w:val="20"/>
          <w:lang w:val="es"/>
        </w:rPr>
      </w:pPr>
    </w:p>
    <w:p w14:paraId="544868B1"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8E5304E" w14:textId="77777777" w:rsidR="0075592D"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bookmarkEnd w:id="1"/>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bookmarkEnd w:id="2"/>
      <w:r w:rsidRPr="003C7302">
        <w:rPr>
          <w:rFonts w:ascii="ENAIRE Titillium Regular" w:hAnsi="ENAIRE Titillium Regular" w:cs="Arial"/>
          <w:sz w:val="22"/>
          <w:szCs w:val="22"/>
          <w:lang w:val="es-ES_tradnl"/>
        </w:rPr>
        <w:t xml:space="preserve">      no  </w:t>
      </w:r>
    </w:p>
    <w:p w14:paraId="79BD644A" w14:textId="77777777" w:rsidR="0062131B" w:rsidRPr="003C7302" w:rsidRDefault="0062131B" w:rsidP="0075592D">
      <w:pPr>
        <w:pStyle w:val="Prrafodelista"/>
        <w:ind w:left="930"/>
        <w:jc w:val="both"/>
        <w:rPr>
          <w:rFonts w:ascii="ENAIRE Titillium Regular" w:hAnsi="ENAIRE Titillium Regular" w:cs="Arial"/>
          <w:sz w:val="22"/>
          <w:szCs w:val="22"/>
          <w:lang w:val="es-ES_tradnl"/>
        </w:rPr>
      </w:pPr>
    </w:p>
    <w:p w14:paraId="0B3ABB4D"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3C7302">
        <w:rPr>
          <w:rFonts w:ascii="ENAIRE Titillium Regular" w:hAnsi="ENAIRE Titillium Regular" w:cs="Arial"/>
          <w:sz w:val="22"/>
          <w:szCs w:val="22"/>
          <w:lang w:val="es-ES_tradnl"/>
        </w:rPr>
        <w:t>En relación a</w:t>
      </w:r>
      <w:proofErr w:type="gramEnd"/>
      <w:r w:rsidRPr="003C7302">
        <w:rPr>
          <w:rFonts w:ascii="ENAIRE Titillium Regular" w:hAnsi="ENAIRE Titillium Regular" w:cs="Arial"/>
          <w:sz w:val="22"/>
          <w:szCs w:val="22"/>
          <w:lang w:val="es-ES_tradnl"/>
        </w:rPr>
        <w:t xml:space="preserve"> los </w:t>
      </w:r>
      <w:r w:rsidRPr="003C7302">
        <w:rPr>
          <w:rFonts w:ascii="ENAIRE Titillium Regular" w:hAnsi="ENAIRE Titillium Regular" w:cs="Arial"/>
          <w:sz w:val="22"/>
          <w:szCs w:val="22"/>
          <w:u w:val="single"/>
          <w:lang w:val="es-ES_tradnl"/>
        </w:rPr>
        <w:t>trabajadores con discapacidad</w:t>
      </w:r>
      <w:r w:rsidRPr="003C7302">
        <w:rPr>
          <w:rFonts w:ascii="ENAIRE Titillium Regular" w:hAnsi="ENAIRE Titillium Regular" w:cs="Arial"/>
          <w:sz w:val="22"/>
          <w:szCs w:val="22"/>
          <w:lang w:val="es-ES_tradnl"/>
        </w:rPr>
        <w:t xml:space="preserve"> certifica que:</w:t>
      </w:r>
    </w:p>
    <w:p w14:paraId="3DD2AD33"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El número global de trabajadores de plantilla es </w:t>
      </w:r>
      <w:proofErr w:type="gramStart"/>
      <w:r w:rsidRPr="003C7302">
        <w:rPr>
          <w:rFonts w:ascii="ENAIRE Titillium Regular" w:hAnsi="ENAIRE Titillium Regular" w:cs="Arial"/>
          <w:sz w:val="22"/>
          <w:szCs w:val="22"/>
          <w:lang w:val="es-ES_tradnl"/>
        </w:rPr>
        <w:t>de: ....</w:t>
      </w:r>
      <w:proofErr w:type="gramEnd"/>
      <w:r w:rsidRPr="003C7302">
        <w:rPr>
          <w:rFonts w:ascii="ENAIRE Titillium Regular" w:hAnsi="ENAIRE Titillium Regular" w:cs="Arial"/>
          <w:sz w:val="22"/>
          <w:szCs w:val="22"/>
          <w:lang w:val="es-ES_tradnl"/>
        </w:rPr>
        <w:t>…</w:t>
      </w:r>
    </w:p>
    <w:p w14:paraId="564B5B56"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El número de trabajadores con discapacidad es </w:t>
      </w:r>
      <w:proofErr w:type="gramStart"/>
      <w:r w:rsidRPr="003C7302">
        <w:rPr>
          <w:rFonts w:ascii="ENAIRE Titillium Regular" w:hAnsi="ENAIRE Titillium Regular" w:cs="Arial"/>
          <w:sz w:val="22"/>
          <w:szCs w:val="22"/>
          <w:lang w:val="es-ES_tradnl"/>
        </w:rPr>
        <w:t>de:…</w:t>
      </w:r>
      <w:proofErr w:type="gramEnd"/>
      <w:r w:rsidRPr="003C7302">
        <w:rPr>
          <w:rFonts w:ascii="ENAIRE Titillium Regular" w:hAnsi="ENAIRE Titillium Regular" w:cs="Arial"/>
          <w:sz w:val="22"/>
          <w:szCs w:val="22"/>
          <w:lang w:val="es-ES_tradnl"/>
        </w:rPr>
        <w:t>…</w:t>
      </w:r>
    </w:p>
    <w:p w14:paraId="23FBDBF8"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En el caso de tener 50 o más trabajadores de plantilla:</w:t>
      </w:r>
    </w:p>
    <w:p w14:paraId="103277E3" w14:textId="77777777" w:rsidR="0075592D" w:rsidRPr="003C7302" w:rsidRDefault="0075592D" w:rsidP="0075592D">
      <w:pPr>
        <w:widowControl/>
        <w:spacing w:line="276" w:lineRule="auto"/>
        <w:ind w:left="1500" w:firstLine="1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cuenta con un 2% de trabajadores con discapacidad.</w:t>
      </w:r>
    </w:p>
    <w:p w14:paraId="7B2DFB2E" w14:textId="77777777" w:rsidR="0075592D" w:rsidRDefault="0075592D" w:rsidP="0075592D">
      <w:pPr>
        <w:ind w:left="2127" w:hanging="47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ha optado por el cumplimiento de las medidas alternativas legalmente previstas, a cuyo efecto presenta una copia de la declaración de excepcionalidad y una declaración con las medidas concretas aplicadas.</w:t>
      </w:r>
    </w:p>
    <w:p w14:paraId="09B77EB0" w14:textId="77777777" w:rsidR="0062131B" w:rsidRPr="003C7302" w:rsidRDefault="0062131B" w:rsidP="0075592D">
      <w:pPr>
        <w:ind w:left="2127" w:hanging="477"/>
        <w:jc w:val="both"/>
        <w:rPr>
          <w:rFonts w:ascii="ENAIRE Titillium Regular" w:hAnsi="ENAIRE Titillium Regular" w:cs="Arial"/>
          <w:sz w:val="22"/>
          <w:szCs w:val="22"/>
          <w:lang w:val="es-ES_tradnl"/>
        </w:rPr>
      </w:pPr>
    </w:p>
    <w:p w14:paraId="5254B912" w14:textId="77777777" w:rsidR="0075592D" w:rsidRPr="003C7302" w:rsidRDefault="0075592D" w:rsidP="0075592D">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3C7302">
        <w:rPr>
          <w:rFonts w:ascii="ENAIRE Titillium Regular" w:hAnsi="ENAIRE Titillium Regular" w:cs="Arial"/>
          <w:sz w:val="22"/>
          <w:szCs w:val="22"/>
          <w:lang w:val="es-ES_tradnl"/>
        </w:rPr>
        <w:t>En relación al</w:t>
      </w:r>
      <w:proofErr w:type="gramEnd"/>
      <w:r w:rsidRPr="003C7302">
        <w:rPr>
          <w:rFonts w:ascii="ENAIRE Titillium Regular" w:hAnsi="ENAIRE Titillium Regular" w:cs="Arial"/>
          <w:sz w:val="22"/>
          <w:szCs w:val="22"/>
          <w:lang w:val="es-ES_tradnl"/>
        </w:rPr>
        <w:t xml:space="preserve"> plan de igualdad certifica que:</w:t>
      </w:r>
    </w:p>
    <w:p w14:paraId="174CB89D" w14:textId="5FAD23DF"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Tiene más de 50 trabajadores en su plantilla:</w:t>
      </w:r>
    </w:p>
    <w:p w14:paraId="7553270A"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ab/>
        <w:t xml:space="preserve">        </w:t>
      </w:r>
      <w:r w:rsidRPr="003C7302">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  </w:t>
      </w:r>
    </w:p>
    <w:p w14:paraId="120D99D4" w14:textId="77777777" w:rsidR="0075592D" w:rsidRPr="003C7302" w:rsidRDefault="0075592D" w:rsidP="0075592D">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ED322C6" w14:textId="77777777" w:rsidR="0075592D" w:rsidRDefault="0075592D"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w:t>
      </w:r>
    </w:p>
    <w:p w14:paraId="5F49F3EA" w14:textId="77777777" w:rsidR="0062131B" w:rsidRPr="003C7302" w:rsidRDefault="0062131B"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79FA3C0" w14:textId="77777777" w:rsidR="0075592D"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45236EDE" w14:textId="77777777" w:rsidR="0062131B" w:rsidRDefault="0062131B" w:rsidP="0062131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8F3AEC2" w14:textId="77777777" w:rsidR="007A1CB6" w:rsidRPr="00414F62" w:rsidRDefault="007A1CB6" w:rsidP="007A1CB6">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5784192C" w14:textId="77777777" w:rsidR="007A1CB6" w:rsidRDefault="007A1CB6" w:rsidP="007A1CB6">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E41D13B" w14:textId="77777777" w:rsidR="0075592D" w:rsidRPr="00F15D4A"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14:paraId="1E049DFA" w14:textId="77777777" w:rsidR="0075592D" w:rsidRPr="00F15D4A" w:rsidRDefault="0075592D" w:rsidP="0075592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322D359F" w14:textId="77777777" w:rsidR="0075592D" w:rsidRDefault="0075592D"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586139CD" w14:textId="77777777" w:rsidR="0062131B" w:rsidRPr="00424259" w:rsidRDefault="0062131B"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09261A0" w14:textId="77777777" w:rsidR="0062131B" w:rsidRPr="00F15D4A" w:rsidRDefault="0062131B" w:rsidP="0062131B">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AB800A1" w14:textId="77777777" w:rsidR="0062131B" w:rsidRPr="00A73225" w:rsidRDefault="0062131B" w:rsidP="0062131B">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FFD0199" w14:textId="77777777" w:rsidR="0062131B" w:rsidRDefault="0062131B"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510F0">
        <w:rPr>
          <w:rFonts w:ascii="ENAIRE Titillium Regular" w:hAnsi="ENAIRE Titillium Regular" w:cs="Arial"/>
          <w:sz w:val="22"/>
          <w:szCs w:val="22"/>
          <w:lang w:val="es-ES_tradnl"/>
        </w:rPr>
      </w:r>
      <w:r w:rsidR="004510F0">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7C96E48" w14:textId="77777777" w:rsidR="0062131B" w:rsidRDefault="0062131B"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430ED9A" w14:textId="77777777" w:rsidR="007A1CB6" w:rsidRDefault="007A1CB6"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3D0D7924" w14:textId="77777777" w:rsidR="004510F0" w:rsidRPr="00A5388A" w:rsidRDefault="004510F0" w:rsidP="004510F0">
      <w:pPr>
        <w:pStyle w:val="Prrafodelista"/>
        <w:keepNext/>
        <w:widowControl/>
        <w:numPr>
          <w:ilvl w:val="0"/>
          <w:numId w:val="1"/>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48ED35A4" w14:textId="77777777" w:rsidR="004510F0" w:rsidRPr="00A5388A" w:rsidRDefault="004510F0" w:rsidP="004510F0">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4F2FAD11" w14:textId="77777777" w:rsidR="004510F0" w:rsidRPr="00A5388A" w:rsidRDefault="004510F0" w:rsidP="004510F0">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730F52DE"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2DEB0BDB" w14:textId="77777777" w:rsidR="004510F0" w:rsidRPr="00A5388A" w:rsidRDefault="004510F0" w:rsidP="004510F0">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2D32981E"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09027C49" w14:textId="77777777" w:rsidR="004510F0" w:rsidRPr="00A5388A" w:rsidRDefault="004510F0" w:rsidP="004510F0">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F66B7A3"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629FCE1E" w14:textId="77777777" w:rsidR="004510F0" w:rsidRPr="00A5388A" w:rsidRDefault="004510F0" w:rsidP="004510F0">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7B32FF0"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A5388A">
        <w:rPr>
          <w:rFonts w:ascii="ENAIRE Titillium Regular" w:eastAsia="ENAIRE Titillium Regular" w:hAnsi="ENAIRE Titillium Regular" w:cs="ENAIRE Titillium Regular"/>
          <w:sz w:val="22"/>
          <w:szCs w:val="22"/>
          <w:lang w:val="es-ES"/>
        </w:rPr>
        <w:t>los subcontratistas dispondrá</w:t>
      </w:r>
      <w:proofErr w:type="gramEnd"/>
      <w:r w:rsidRPr="00A5388A">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2042D844" w14:textId="77777777" w:rsidR="004510F0" w:rsidRDefault="004510F0" w:rsidP="004510F0">
      <w:pPr>
        <w:pStyle w:val="Prrafodelista"/>
        <w:rPr>
          <w:rFonts w:ascii="ENAIRE Titillium Regular" w:eastAsia="ENAIRE Titillium Regular" w:hAnsi="ENAIRE Titillium Regular" w:cs="ENAIRE Titillium Regular"/>
          <w:sz w:val="22"/>
          <w:szCs w:val="22"/>
          <w:highlight w:val="cyan"/>
          <w:lang w:val="es-ES"/>
        </w:rPr>
      </w:pPr>
    </w:p>
    <w:p w14:paraId="3F6F6685" w14:textId="77777777" w:rsidR="004510F0" w:rsidRDefault="004510F0" w:rsidP="004510F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FBCD08A" w14:textId="77777777" w:rsidR="004510F0" w:rsidRDefault="004510F0" w:rsidP="004510F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66BC228"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El licitador incluirá:</w:t>
      </w:r>
    </w:p>
    <w:p w14:paraId="5F04525E"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Sus datos (persona de contacto, número de teléfono…)</w:t>
      </w:r>
    </w:p>
    <w:p w14:paraId="43D8D82F"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Dirección de correo electrónico.</w:t>
      </w:r>
    </w:p>
    <w:p w14:paraId="70EA5C76" w14:textId="77777777" w:rsidR="0075592D" w:rsidRPr="003C7302" w:rsidRDefault="0075592D" w:rsidP="0075592D">
      <w:pPr>
        <w:ind w:left="129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75592D" w:rsidRPr="003C7302" w:rsidSect="0026437D">
      <w:headerReference w:type="default" r:id="rId10"/>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34BC1" w14:textId="77777777" w:rsidR="000A20A0" w:rsidRDefault="000A20A0" w:rsidP="000A20A0">
      <w:r>
        <w:separator/>
      </w:r>
    </w:p>
  </w:endnote>
  <w:endnote w:type="continuationSeparator" w:id="0">
    <w:p w14:paraId="4C30FC70" w14:textId="77777777" w:rsidR="000A20A0" w:rsidRDefault="000A20A0" w:rsidP="000A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88E6D" w14:textId="77777777" w:rsidR="000A20A0" w:rsidRDefault="000A20A0" w:rsidP="000A20A0">
      <w:r>
        <w:separator/>
      </w:r>
    </w:p>
  </w:footnote>
  <w:footnote w:type="continuationSeparator" w:id="0">
    <w:p w14:paraId="4BB83F57" w14:textId="77777777" w:rsidR="000A20A0" w:rsidRDefault="000A20A0" w:rsidP="000A2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2C7F" w14:textId="5FDF6878" w:rsidR="000A20A0" w:rsidRDefault="000A20A0" w:rsidP="000A20A0">
    <w:pPr>
      <w:pStyle w:val="Encabezado"/>
      <w:jc w:val="right"/>
    </w:pPr>
    <w:r w:rsidRPr="007F306D">
      <w:rPr>
        <w:rFonts w:ascii="ENAIRE Titillium Regular" w:hAnsi="ENAIRE Titillium Regular"/>
        <w:sz w:val="20"/>
      </w:rPr>
      <w:t xml:space="preserve">EXPEDIENTE Nº BAC </w:t>
    </w:r>
    <w:r w:rsidR="00C76082">
      <w:rPr>
        <w:rFonts w:ascii="ENAIRE Titillium Regular" w:hAnsi="ENAIRE Titillium Regular"/>
        <w:sz w:val="20"/>
      </w:rPr>
      <w:t>1</w:t>
    </w:r>
    <w:r w:rsidR="004510F0">
      <w:rPr>
        <w:rFonts w:ascii="ENAIRE Titillium Regular" w:hAnsi="ENAIRE Titillium Regular"/>
        <w:sz w:val="20"/>
      </w:rPr>
      <w:t>23</w:t>
    </w:r>
    <w:r w:rsidRPr="007F306D">
      <w:rPr>
        <w:rFonts w:ascii="ENAIRE Titillium Regular" w:hAnsi="ENAIRE Titillium Regular"/>
        <w:sz w:val="20"/>
      </w:rPr>
      <w:t>/202</w:t>
    </w:r>
    <w:r>
      <w:rPr>
        <w:rFonts w:ascii="ENAIRE Titillium Regular" w:hAnsi="ENAIRE Titillium Regular"/>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681078033">
    <w:abstractNumId w:val="1"/>
  </w:num>
  <w:num w:numId="2" w16cid:durableId="1619338847">
    <w:abstractNumId w:val="2"/>
  </w:num>
  <w:num w:numId="3" w16cid:durableId="200554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92D"/>
    <w:rsid w:val="000A20A0"/>
    <w:rsid w:val="001E6C0D"/>
    <w:rsid w:val="004510F0"/>
    <w:rsid w:val="00473CA0"/>
    <w:rsid w:val="0062131B"/>
    <w:rsid w:val="0075592D"/>
    <w:rsid w:val="007A1CB6"/>
    <w:rsid w:val="009C4566"/>
    <w:rsid w:val="00C71A66"/>
    <w:rsid w:val="00C760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4385"/>
  <w15:chartTrackingRefBased/>
  <w15:docId w15:val="{E8A25D15-D162-4A85-A75C-4EAA51B9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92D"/>
    <w:pPr>
      <w:widowControl w:val="0"/>
      <w:spacing w:after="0" w:line="240" w:lineRule="auto"/>
    </w:pPr>
    <w:rPr>
      <w:rFonts w:ascii="Courier" w:eastAsia="Times New Roman" w:hAnsi="Courier" w:cs="Times New Roman"/>
      <w:snapToGrid w:val="0"/>
      <w:sz w:val="24"/>
      <w:szCs w:val="20"/>
      <w:lang w:val="en-US" w:eastAsia="es-ES"/>
    </w:rPr>
  </w:style>
  <w:style w:type="paragraph" w:styleId="Ttulo1">
    <w:name w:val="heading 1"/>
    <w:basedOn w:val="Normal"/>
    <w:next w:val="Normal"/>
    <w:link w:val="Ttulo1Car"/>
    <w:qFormat/>
    <w:rsid w:val="0075592D"/>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592D"/>
    <w:rPr>
      <w:rFonts w:ascii="ENAIRE Titillium Bold" w:eastAsia="Times New Roman" w:hAnsi="ENAIRE Titillium Bold" w:cs="Times New Roman"/>
      <w:b/>
      <w:caps/>
      <w:snapToGrid w:val="0"/>
      <w:szCs w:val="20"/>
      <w:u w:val="single"/>
      <w:lang w:val="es-ES_tradnl" w:eastAsia="es-ES"/>
    </w:rPr>
  </w:style>
  <w:style w:type="paragraph" w:styleId="Prrafodelista">
    <w:name w:val="List Paragraph"/>
    <w:aliases w:val="Arial 8,Pie,Párrafo de lista1"/>
    <w:basedOn w:val="Normal"/>
    <w:link w:val="PrrafodelistaCar"/>
    <w:uiPriority w:val="34"/>
    <w:qFormat/>
    <w:rsid w:val="0075592D"/>
    <w:pPr>
      <w:ind w:left="708"/>
    </w:pPr>
  </w:style>
  <w:style w:type="character" w:customStyle="1" w:styleId="PrrafodelistaCar">
    <w:name w:val="Párrafo de lista Car"/>
    <w:aliases w:val="Arial 8 Car,Pie Car,Párrafo de lista1 Car"/>
    <w:link w:val="Prrafodelista"/>
    <w:uiPriority w:val="34"/>
    <w:rsid w:val="0075592D"/>
    <w:rPr>
      <w:rFonts w:ascii="Courier" w:eastAsia="Times New Roman" w:hAnsi="Courier" w:cs="Times New Roman"/>
      <w:snapToGrid w:val="0"/>
      <w:sz w:val="24"/>
      <w:szCs w:val="20"/>
      <w:lang w:val="en-US" w:eastAsia="es-ES"/>
    </w:rPr>
  </w:style>
  <w:style w:type="paragraph" w:styleId="Encabezado">
    <w:name w:val="header"/>
    <w:basedOn w:val="Normal"/>
    <w:link w:val="EncabezadoCar"/>
    <w:uiPriority w:val="99"/>
    <w:unhideWhenUsed/>
    <w:rsid w:val="000A20A0"/>
    <w:pPr>
      <w:tabs>
        <w:tab w:val="center" w:pos="4252"/>
        <w:tab w:val="right" w:pos="8504"/>
      </w:tabs>
    </w:pPr>
  </w:style>
  <w:style w:type="character" w:customStyle="1" w:styleId="EncabezadoCar">
    <w:name w:val="Encabezado Car"/>
    <w:basedOn w:val="Fuentedeprrafopredeter"/>
    <w:link w:val="Encabezado"/>
    <w:uiPriority w:val="99"/>
    <w:rsid w:val="000A20A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0A20A0"/>
    <w:pPr>
      <w:tabs>
        <w:tab w:val="center" w:pos="4252"/>
        <w:tab w:val="right" w:pos="8504"/>
      </w:tabs>
    </w:pPr>
  </w:style>
  <w:style w:type="character" w:customStyle="1" w:styleId="PiedepginaCar">
    <w:name w:val="Pie de página Car"/>
    <w:basedOn w:val="Fuentedeprrafopredeter"/>
    <w:link w:val="Piedepgina"/>
    <w:uiPriority w:val="99"/>
    <w:rsid w:val="000A20A0"/>
    <w:rPr>
      <w:rFonts w:ascii="Courier" w:eastAsia="Times New Roman" w:hAnsi="Courier" w:cs="Times New Roman"/>
      <w:snapToGrid w:val="0"/>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9" ma:contentTypeDescription="Crear nuevo documento." ma:contentTypeScope="" ma:versionID="017045b60695bdf132c0ce9b63f6fb73">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e8b2a709e3d94be97b8f4a35ad0598cd"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ADB980-572B-4C63-B7B1-BD34959E01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A2B2BA-207C-43B6-A306-4A7A80CFB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7DF6E-9264-4E08-A1EE-BB682C236D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952</Words>
  <Characters>5236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Sebastian, Ana</dc:creator>
  <cp:keywords/>
  <dc:description/>
  <cp:lastModifiedBy>Miguel Angel Aguiar Pascual</cp:lastModifiedBy>
  <cp:revision>9</cp:revision>
  <dcterms:created xsi:type="dcterms:W3CDTF">2021-01-14T06:18:00Z</dcterms:created>
  <dcterms:modified xsi:type="dcterms:W3CDTF">2024-06-07T13:01:00Z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