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755" w:rsidRPr="0036289E" w:rsidRDefault="00826755"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tbl>
      <w:tblPr>
        <w:tblStyle w:val="Tablaconcuadrcula"/>
        <w:tblW w:w="0" w:type="auto"/>
        <w:shd w:val="clear" w:color="auto" w:fill="548DD4" w:themeFill="text2" w:themeFillTint="99"/>
        <w:tblLook w:val="04A0" w:firstRow="1" w:lastRow="0" w:firstColumn="1" w:lastColumn="0" w:noHBand="0" w:noVBand="1"/>
      </w:tblPr>
      <w:tblGrid>
        <w:gridCol w:w="9628"/>
      </w:tblGrid>
      <w:tr w:rsidR="00651D2E" w:rsidRPr="0036289E" w:rsidTr="00AE6950">
        <w:tc>
          <w:tcPr>
            <w:tcW w:w="9778" w:type="dxa"/>
            <w:shd w:val="clear" w:color="auto" w:fill="548DD4" w:themeFill="text2" w:themeFillTint="99"/>
          </w:tcPr>
          <w:p w:rsidR="00651D2E" w:rsidRPr="0036289E" w:rsidRDefault="00651D2E" w:rsidP="00826755">
            <w:pPr>
              <w:jc w:val="center"/>
              <w:rPr>
                <w:rFonts w:ascii="Arial" w:hAnsi="Arial" w:cs="Arial"/>
                <w:b/>
                <w:color w:val="FFFFFF" w:themeColor="background1"/>
                <w:sz w:val="18"/>
                <w:szCs w:val="18"/>
              </w:rPr>
            </w:pPr>
          </w:p>
          <w:p w:rsidR="00651D2E" w:rsidRPr="0036289E" w:rsidRDefault="00AE6950" w:rsidP="00651D2E">
            <w:pPr>
              <w:jc w:val="center"/>
              <w:rPr>
                <w:rFonts w:ascii="Arial" w:hAnsi="Arial" w:cs="Arial"/>
                <w:b/>
                <w:color w:val="FFFFFF" w:themeColor="background1"/>
                <w:sz w:val="18"/>
                <w:szCs w:val="18"/>
              </w:rPr>
            </w:pPr>
            <w:r w:rsidRPr="0036289E">
              <w:rPr>
                <w:rFonts w:ascii="Arial" w:hAnsi="Arial" w:cs="Arial"/>
                <w:b/>
                <w:color w:val="FFFFFF" w:themeColor="background1"/>
                <w:sz w:val="18"/>
                <w:szCs w:val="18"/>
              </w:rPr>
              <w:t>Consulta preliminar del mercado sobre la c</w:t>
            </w:r>
            <w:r w:rsidR="00651D2E" w:rsidRPr="0036289E">
              <w:rPr>
                <w:rFonts w:ascii="Arial" w:hAnsi="Arial" w:cs="Arial"/>
                <w:b/>
                <w:color w:val="FFFFFF" w:themeColor="background1"/>
                <w:sz w:val="18"/>
                <w:szCs w:val="18"/>
              </w:rPr>
              <w:t xml:space="preserve">ontratación del </w:t>
            </w:r>
            <w:r w:rsidR="000642A8" w:rsidRPr="0036289E">
              <w:rPr>
                <w:rFonts w:ascii="Arial" w:hAnsi="Arial" w:cs="Arial"/>
                <w:b/>
                <w:color w:val="FFFFFF" w:themeColor="background1"/>
                <w:sz w:val="18"/>
                <w:szCs w:val="18"/>
              </w:rPr>
              <w:t xml:space="preserve">Suministro de Implantes quirúrgicos y sistemas de fijación para cirugía de columna para MAZ M.C.S.S. </w:t>
            </w:r>
            <w:proofErr w:type="spellStart"/>
            <w:r w:rsidR="000642A8" w:rsidRPr="0036289E">
              <w:rPr>
                <w:rFonts w:ascii="Arial" w:hAnsi="Arial" w:cs="Arial"/>
                <w:b/>
                <w:color w:val="FFFFFF" w:themeColor="background1"/>
                <w:sz w:val="18"/>
                <w:szCs w:val="18"/>
              </w:rPr>
              <w:t>Nº</w:t>
            </w:r>
            <w:proofErr w:type="spellEnd"/>
            <w:r w:rsidR="000642A8" w:rsidRPr="0036289E">
              <w:rPr>
                <w:rFonts w:ascii="Arial" w:hAnsi="Arial" w:cs="Arial"/>
                <w:b/>
                <w:color w:val="FFFFFF" w:themeColor="background1"/>
                <w:sz w:val="18"/>
                <w:szCs w:val="18"/>
              </w:rPr>
              <w:t xml:space="preserve"> 11</w:t>
            </w:r>
          </w:p>
          <w:p w:rsidR="00651D2E" w:rsidRPr="0036289E" w:rsidRDefault="00651D2E" w:rsidP="00651D2E">
            <w:pPr>
              <w:rPr>
                <w:rFonts w:ascii="Arial" w:hAnsi="Arial" w:cs="Arial"/>
                <w:b/>
                <w:sz w:val="18"/>
                <w:szCs w:val="18"/>
              </w:rPr>
            </w:pPr>
          </w:p>
        </w:tc>
      </w:tr>
    </w:tbl>
    <w:p w:rsidR="00826755" w:rsidRPr="0036289E" w:rsidRDefault="00826755"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p w:rsidR="00C2131C" w:rsidRPr="0036289E" w:rsidRDefault="00C2131C"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p w:rsidR="00826755" w:rsidRPr="0036289E" w:rsidRDefault="00826755" w:rsidP="00826755">
      <w:pPr>
        <w:jc w:val="center"/>
        <w:rPr>
          <w:rFonts w:ascii="Arial" w:hAnsi="Arial" w:cs="Arial"/>
          <w:b/>
          <w:sz w:val="18"/>
          <w:szCs w:val="18"/>
        </w:rPr>
      </w:pPr>
    </w:p>
    <w:p w:rsidR="00651D2E" w:rsidRPr="0036289E" w:rsidRDefault="00651D2E">
      <w:pPr>
        <w:rPr>
          <w:rFonts w:ascii="Arial" w:hAnsi="Arial" w:cs="Arial"/>
          <w:b/>
          <w:sz w:val="18"/>
          <w:szCs w:val="18"/>
        </w:rPr>
      </w:pPr>
      <w:r w:rsidRPr="0036289E">
        <w:rPr>
          <w:rFonts w:ascii="Arial" w:hAnsi="Arial" w:cs="Arial"/>
          <w:b/>
          <w:sz w:val="18"/>
          <w:szCs w:val="18"/>
        </w:rPr>
        <w:br w:type="page"/>
      </w:r>
    </w:p>
    <w:p w:rsidR="00826755" w:rsidRPr="0036289E" w:rsidRDefault="00826755" w:rsidP="00826755">
      <w:pPr>
        <w:jc w:val="center"/>
        <w:rPr>
          <w:rFonts w:ascii="Arial" w:hAnsi="Arial" w:cs="Arial"/>
          <w:b/>
          <w:sz w:val="18"/>
          <w:szCs w:val="18"/>
        </w:rPr>
      </w:pPr>
      <w:r w:rsidRPr="0036289E">
        <w:rPr>
          <w:rFonts w:ascii="Arial" w:hAnsi="Arial" w:cs="Arial"/>
          <w:b/>
          <w:sz w:val="18"/>
          <w:szCs w:val="18"/>
        </w:rPr>
        <w:lastRenderedPageBreak/>
        <w:t>CONSULTAS PRELIMINARES</w:t>
      </w:r>
    </w:p>
    <w:tbl>
      <w:tblPr>
        <w:tblStyle w:val="Tablaconcuadrcula"/>
        <w:tblW w:w="0" w:type="auto"/>
        <w:tblLook w:val="04A0" w:firstRow="1" w:lastRow="0" w:firstColumn="1" w:lastColumn="0" w:noHBand="0" w:noVBand="1"/>
      </w:tblPr>
      <w:tblGrid>
        <w:gridCol w:w="2647"/>
        <w:gridCol w:w="6981"/>
      </w:tblGrid>
      <w:tr w:rsidR="00826755" w:rsidRPr="0036289E" w:rsidTr="00D97AC5">
        <w:tc>
          <w:tcPr>
            <w:tcW w:w="2647" w:type="dxa"/>
            <w:shd w:val="clear" w:color="auto" w:fill="548DD4" w:themeFill="text2" w:themeFillTint="99"/>
          </w:tcPr>
          <w:p w:rsidR="00826755" w:rsidRPr="0036289E" w:rsidRDefault="00826755" w:rsidP="00651D2E">
            <w:pPr>
              <w:rPr>
                <w:rFonts w:ascii="Arial" w:hAnsi="Arial" w:cs="Arial"/>
                <w:b/>
                <w:color w:val="FFFFFF" w:themeColor="background1"/>
                <w:sz w:val="18"/>
                <w:szCs w:val="18"/>
              </w:rPr>
            </w:pPr>
            <w:r w:rsidRPr="0036289E">
              <w:rPr>
                <w:rFonts w:ascii="Arial" w:hAnsi="Arial" w:cs="Arial"/>
                <w:b/>
                <w:color w:val="FFFFFF" w:themeColor="background1"/>
                <w:sz w:val="18"/>
                <w:szCs w:val="18"/>
              </w:rPr>
              <w:t>DOCUMENTO:</w:t>
            </w:r>
          </w:p>
        </w:tc>
        <w:tc>
          <w:tcPr>
            <w:tcW w:w="6981" w:type="dxa"/>
          </w:tcPr>
          <w:p w:rsidR="00826755" w:rsidRPr="0036289E" w:rsidRDefault="00826755" w:rsidP="00D45AEB">
            <w:pPr>
              <w:rPr>
                <w:rFonts w:ascii="Arial" w:hAnsi="Arial" w:cs="Arial"/>
                <w:b/>
                <w:sz w:val="18"/>
                <w:szCs w:val="18"/>
              </w:rPr>
            </w:pPr>
          </w:p>
        </w:tc>
      </w:tr>
      <w:tr w:rsidR="00826755" w:rsidRPr="0036289E" w:rsidTr="00D97AC5">
        <w:tc>
          <w:tcPr>
            <w:tcW w:w="2647" w:type="dxa"/>
            <w:shd w:val="clear" w:color="auto" w:fill="548DD4" w:themeFill="text2" w:themeFillTint="99"/>
          </w:tcPr>
          <w:p w:rsidR="00826755" w:rsidRPr="0036289E" w:rsidRDefault="00826755" w:rsidP="00651D2E">
            <w:pPr>
              <w:rPr>
                <w:rFonts w:ascii="Arial" w:hAnsi="Arial" w:cs="Arial"/>
                <w:b/>
                <w:color w:val="FFFFFF" w:themeColor="background1"/>
                <w:sz w:val="18"/>
                <w:szCs w:val="18"/>
              </w:rPr>
            </w:pPr>
            <w:r w:rsidRPr="0036289E">
              <w:rPr>
                <w:rFonts w:ascii="Arial" w:hAnsi="Arial" w:cs="Arial"/>
                <w:b/>
                <w:color w:val="FFFFFF" w:themeColor="background1"/>
                <w:sz w:val="18"/>
                <w:szCs w:val="18"/>
              </w:rPr>
              <w:t>OBJETO DEL CONTRATO</w:t>
            </w:r>
          </w:p>
        </w:tc>
        <w:tc>
          <w:tcPr>
            <w:tcW w:w="6981" w:type="dxa"/>
          </w:tcPr>
          <w:p w:rsidR="00826755" w:rsidRPr="0036289E" w:rsidRDefault="00826755" w:rsidP="00D45AEB">
            <w:pPr>
              <w:rPr>
                <w:rFonts w:ascii="Arial" w:hAnsi="Arial" w:cs="Arial"/>
                <w:b/>
                <w:sz w:val="18"/>
                <w:szCs w:val="18"/>
              </w:rPr>
            </w:pPr>
          </w:p>
        </w:tc>
      </w:tr>
      <w:tr w:rsidR="00826755" w:rsidRPr="0036289E" w:rsidTr="00D97AC5">
        <w:tc>
          <w:tcPr>
            <w:tcW w:w="2647" w:type="dxa"/>
            <w:shd w:val="clear" w:color="auto" w:fill="548DD4" w:themeFill="text2" w:themeFillTint="99"/>
          </w:tcPr>
          <w:p w:rsidR="00826755" w:rsidRPr="0036289E" w:rsidRDefault="00826755" w:rsidP="00651D2E">
            <w:pPr>
              <w:rPr>
                <w:rFonts w:ascii="Arial" w:hAnsi="Arial" w:cs="Arial"/>
                <w:b/>
                <w:color w:val="FFFFFF" w:themeColor="background1"/>
                <w:sz w:val="18"/>
                <w:szCs w:val="18"/>
              </w:rPr>
            </w:pPr>
            <w:r w:rsidRPr="0036289E">
              <w:rPr>
                <w:rFonts w:ascii="Arial" w:hAnsi="Arial" w:cs="Arial"/>
                <w:b/>
                <w:color w:val="FFFFFF" w:themeColor="background1"/>
                <w:sz w:val="18"/>
                <w:szCs w:val="18"/>
              </w:rPr>
              <w:t>FECHA:</w:t>
            </w:r>
          </w:p>
        </w:tc>
        <w:tc>
          <w:tcPr>
            <w:tcW w:w="6981" w:type="dxa"/>
          </w:tcPr>
          <w:p w:rsidR="00826755" w:rsidRPr="0036289E" w:rsidRDefault="00826755" w:rsidP="00D45AEB">
            <w:pPr>
              <w:rPr>
                <w:rFonts w:ascii="Arial" w:hAnsi="Arial" w:cs="Arial"/>
                <w:b/>
                <w:sz w:val="18"/>
                <w:szCs w:val="18"/>
                <w:highlight w:val="yellow"/>
              </w:rPr>
            </w:pPr>
          </w:p>
        </w:tc>
      </w:tr>
      <w:tr w:rsidR="00826755" w:rsidRPr="0036289E" w:rsidTr="00D97AC5">
        <w:tc>
          <w:tcPr>
            <w:tcW w:w="2647" w:type="dxa"/>
            <w:shd w:val="clear" w:color="auto" w:fill="548DD4" w:themeFill="text2" w:themeFillTint="99"/>
          </w:tcPr>
          <w:p w:rsidR="00826755" w:rsidRPr="0036289E" w:rsidRDefault="00826755" w:rsidP="00651D2E">
            <w:pPr>
              <w:rPr>
                <w:rFonts w:ascii="Arial" w:hAnsi="Arial" w:cs="Arial"/>
                <w:b/>
                <w:color w:val="FFFFFF" w:themeColor="background1"/>
                <w:sz w:val="18"/>
                <w:szCs w:val="18"/>
              </w:rPr>
            </w:pPr>
            <w:r w:rsidRPr="0036289E">
              <w:rPr>
                <w:rFonts w:ascii="Arial" w:hAnsi="Arial" w:cs="Arial"/>
                <w:b/>
                <w:color w:val="FFFFFF" w:themeColor="background1"/>
                <w:sz w:val="18"/>
                <w:szCs w:val="18"/>
              </w:rPr>
              <w:t>TIPO DE CONTRATO:</w:t>
            </w:r>
          </w:p>
        </w:tc>
        <w:tc>
          <w:tcPr>
            <w:tcW w:w="6981" w:type="dxa"/>
            <w:shd w:val="clear" w:color="auto" w:fill="auto"/>
          </w:tcPr>
          <w:p w:rsidR="00826755" w:rsidRPr="0036289E" w:rsidRDefault="000642A8" w:rsidP="00D45AEB">
            <w:pPr>
              <w:rPr>
                <w:rFonts w:ascii="Arial" w:hAnsi="Arial" w:cs="Arial"/>
                <w:b/>
                <w:sz w:val="18"/>
                <w:szCs w:val="18"/>
              </w:rPr>
            </w:pPr>
            <w:r w:rsidRPr="0036289E">
              <w:rPr>
                <w:rFonts w:ascii="Arial" w:hAnsi="Arial" w:cs="Arial"/>
                <w:b/>
                <w:sz w:val="18"/>
                <w:szCs w:val="18"/>
              </w:rPr>
              <w:t>ABIERTO</w:t>
            </w:r>
          </w:p>
        </w:tc>
      </w:tr>
      <w:tr w:rsidR="00826755" w:rsidRPr="0036289E" w:rsidTr="00D97AC5">
        <w:tc>
          <w:tcPr>
            <w:tcW w:w="2647" w:type="dxa"/>
            <w:shd w:val="clear" w:color="auto" w:fill="548DD4" w:themeFill="text2" w:themeFillTint="99"/>
          </w:tcPr>
          <w:p w:rsidR="00826755" w:rsidRPr="0036289E" w:rsidRDefault="00826755" w:rsidP="00651D2E">
            <w:pPr>
              <w:rPr>
                <w:rFonts w:ascii="Arial" w:hAnsi="Arial" w:cs="Arial"/>
                <w:b/>
                <w:color w:val="FFFFFF" w:themeColor="background1"/>
                <w:sz w:val="18"/>
                <w:szCs w:val="18"/>
              </w:rPr>
            </w:pPr>
            <w:r w:rsidRPr="0036289E">
              <w:rPr>
                <w:rFonts w:ascii="Arial" w:hAnsi="Arial" w:cs="Arial"/>
                <w:b/>
                <w:color w:val="FFFFFF" w:themeColor="background1"/>
                <w:sz w:val="18"/>
                <w:szCs w:val="18"/>
              </w:rPr>
              <w:t>PROCEDIMIENTO:</w:t>
            </w:r>
          </w:p>
        </w:tc>
        <w:tc>
          <w:tcPr>
            <w:tcW w:w="6981" w:type="dxa"/>
            <w:shd w:val="clear" w:color="auto" w:fill="auto"/>
          </w:tcPr>
          <w:p w:rsidR="00826755" w:rsidRPr="0036289E" w:rsidRDefault="000642A8" w:rsidP="00D45AEB">
            <w:pPr>
              <w:rPr>
                <w:rFonts w:ascii="Arial" w:hAnsi="Arial" w:cs="Arial"/>
                <w:b/>
                <w:sz w:val="18"/>
                <w:szCs w:val="18"/>
              </w:rPr>
            </w:pPr>
            <w:r w:rsidRPr="0036289E">
              <w:rPr>
                <w:rFonts w:ascii="Arial" w:hAnsi="Arial" w:cs="Arial"/>
                <w:b/>
                <w:sz w:val="18"/>
                <w:szCs w:val="18"/>
              </w:rPr>
              <w:t>SUJETO A REGULACION ARMONIZADA</w:t>
            </w:r>
          </w:p>
        </w:tc>
      </w:tr>
    </w:tbl>
    <w:p w:rsidR="00D97AC5" w:rsidRPr="0036289E" w:rsidRDefault="00D97AC5" w:rsidP="00F26BDB">
      <w:pPr>
        <w:pStyle w:val="Estilo2"/>
        <w:outlineLvl w:val="0"/>
        <w:rPr>
          <w:rFonts w:ascii="Arial" w:hAnsi="Arial" w:cs="Arial"/>
          <w:sz w:val="18"/>
          <w:szCs w:val="18"/>
        </w:rPr>
      </w:pPr>
    </w:p>
    <w:p w:rsidR="00826755" w:rsidRPr="0036289E" w:rsidRDefault="00826755" w:rsidP="00F26BDB">
      <w:pPr>
        <w:pStyle w:val="Estilo2"/>
        <w:outlineLvl w:val="0"/>
        <w:rPr>
          <w:rFonts w:ascii="Arial" w:hAnsi="Arial" w:cs="Arial"/>
          <w:sz w:val="18"/>
          <w:szCs w:val="18"/>
        </w:rPr>
      </w:pPr>
      <w:r w:rsidRPr="0036289E">
        <w:rPr>
          <w:rFonts w:ascii="Arial" w:hAnsi="Arial" w:cs="Arial"/>
          <w:sz w:val="18"/>
          <w:szCs w:val="18"/>
        </w:rPr>
        <w:t>1.- ANTECEDENTES</w:t>
      </w:r>
    </w:p>
    <w:p w:rsidR="00826755" w:rsidRPr="0036289E" w:rsidRDefault="00826755" w:rsidP="00826755">
      <w:pPr>
        <w:spacing w:before="2"/>
        <w:jc w:val="both"/>
        <w:rPr>
          <w:rFonts w:ascii="Arial" w:eastAsia="Arial" w:hAnsi="Arial" w:cs="Arial"/>
          <w:sz w:val="18"/>
          <w:szCs w:val="18"/>
        </w:rPr>
      </w:pPr>
      <w:r w:rsidRPr="0036289E">
        <w:rPr>
          <w:rFonts w:ascii="Arial" w:eastAsia="Arial" w:hAnsi="Arial" w:cs="Arial"/>
          <w:sz w:val="18"/>
          <w:szCs w:val="18"/>
        </w:rPr>
        <w:t xml:space="preserve">Ante la necesidad de preparar correctamente la licitación aquí planteada y con el fin de informar a los operadores económicos de sus planes y de los requisitos que se fijarán en aquella, MAZ M.C.S.S. </w:t>
      </w:r>
      <w:proofErr w:type="spellStart"/>
      <w:r w:rsidRPr="0036289E">
        <w:rPr>
          <w:rFonts w:ascii="Arial" w:eastAsia="Arial" w:hAnsi="Arial" w:cs="Arial"/>
          <w:sz w:val="18"/>
          <w:szCs w:val="18"/>
        </w:rPr>
        <w:t>Nº</w:t>
      </w:r>
      <w:proofErr w:type="spellEnd"/>
      <w:r w:rsidRPr="0036289E">
        <w:rPr>
          <w:rFonts w:ascii="Arial" w:eastAsia="Arial" w:hAnsi="Arial" w:cs="Arial"/>
          <w:sz w:val="18"/>
          <w:szCs w:val="18"/>
        </w:rPr>
        <w:t xml:space="preserve"> 11 ha decidido acudir al mercado para su consulta.</w:t>
      </w:r>
    </w:p>
    <w:p w:rsidR="00826755" w:rsidRPr="0036289E" w:rsidRDefault="00826755" w:rsidP="00826755">
      <w:pPr>
        <w:spacing w:before="2"/>
        <w:jc w:val="both"/>
        <w:rPr>
          <w:rFonts w:ascii="Arial" w:eastAsia="Arial" w:hAnsi="Arial" w:cs="Arial"/>
          <w:sz w:val="18"/>
          <w:szCs w:val="18"/>
        </w:rPr>
      </w:pPr>
      <w:r w:rsidRPr="0036289E">
        <w:rPr>
          <w:rFonts w:ascii="Arial" w:eastAsia="Arial" w:hAnsi="Arial" w:cs="Arial"/>
          <w:sz w:val="18"/>
          <w:szCs w:val="18"/>
        </w:rPr>
        <w:t xml:space="preserve">El asesoramiento obtenido con la </w:t>
      </w:r>
      <w:proofErr w:type="gramStart"/>
      <w:r w:rsidRPr="0036289E">
        <w:rPr>
          <w:rFonts w:ascii="Arial" w:eastAsia="Arial" w:hAnsi="Arial" w:cs="Arial"/>
          <w:sz w:val="18"/>
          <w:szCs w:val="18"/>
        </w:rPr>
        <w:t>consulta,</w:t>
      </w:r>
      <w:proofErr w:type="gramEnd"/>
      <w:r w:rsidRPr="0036289E">
        <w:rPr>
          <w:rFonts w:ascii="Arial" w:eastAsia="Arial" w:hAnsi="Arial" w:cs="Arial"/>
          <w:sz w:val="18"/>
          <w:szCs w:val="18"/>
        </w:rPr>
        <w:t xml:space="preserve"> podrá servir tanto para la planificación del procedimiento de licitación como para la sustanciación del mismo, siempre con las cautelas necesarias para evitar falsear la competencia o vulnerar los principios de no discriminación y transparencia.</w:t>
      </w:r>
    </w:p>
    <w:p w:rsidR="00C43AC9" w:rsidRPr="0036289E" w:rsidRDefault="00826755" w:rsidP="00826755">
      <w:pPr>
        <w:spacing w:before="2"/>
        <w:jc w:val="both"/>
        <w:rPr>
          <w:rFonts w:ascii="Arial" w:eastAsia="Arial" w:hAnsi="Arial" w:cs="Arial"/>
          <w:sz w:val="18"/>
          <w:szCs w:val="18"/>
        </w:rPr>
      </w:pPr>
      <w:r w:rsidRPr="0036289E">
        <w:rPr>
          <w:rFonts w:ascii="Arial" w:eastAsia="Arial" w:hAnsi="Arial" w:cs="Arial"/>
          <w:sz w:val="18"/>
          <w:szCs w:val="18"/>
        </w:rPr>
        <w:t xml:space="preserve">Siguiendo lo establecido en la normativa de contratación pública, la consulta preliminar y el posterior Informe de las actuaciones realizadas, se publicarán en el perfil de contratante de MAZ </w:t>
      </w:r>
      <w:r w:rsidR="000A606E" w:rsidRPr="0036289E">
        <w:rPr>
          <w:rFonts w:ascii="Arial" w:eastAsia="Arial" w:hAnsi="Arial" w:cs="Arial"/>
          <w:sz w:val="18"/>
          <w:szCs w:val="18"/>
        </w:rPr>
        <w:t>dentro del Plataforma de contratación del Sector Público</w:t>
      </w:r>
      <w:r w:rsidRPr="0036289E">
        <w:rPr>
          <w:rFonts w:ascii="Arial" w:eastAsia="Arial" w:hAnsi="Arial" w:cs="Arial"/>
          <w:sz w:val="18"/>
          <w:szCs w:val="18"/>
        </w:rPr>
        <w:t xml:space="preserve">. </w:t>
      </w:r>
    </w:p>
    <w:p w:rsidR="00C43AC9" w:rsidRPr="0036289E" w:rsidRDefault="008F2F7F" w:rsidP="00826755">
      <w:pPr>
        <w:spacing w:before="2"/>
        <w:jc w:val="both"/>
        <w:rPr>
          <w:rFonts w:ascii="Arial" w:eastAsia="Arial" w:hAnsi="Arial" w:cs="Arial"/>
          <w:sz w:val="18"/>
          <w:szCs w:val="18"/>
        </w:rPr>
      </w:pPr>
      <w:hyperlink r:id="rId13" w:history="1">
        <w:r w:rsidR="00E370FE" w:rsidRPr="0036289E">
          <w:rPr>
            <w:rStyle w:val="Hipervnculo"/>
            <w:rFonts w:ascii="Arial" w:eastAsia="Arial" w:hAnsi="Arial" w:cs="Arial"/>
            <w:sz w:val="18"/>
            <w:szCs w:val="18"/>
          </w:rPr>
          <w:t>https://contrataciondelestado.es/wps/PA_Administracion/imagenes/ExportButton.gif</w:t>
        </w:r>
      </w:hyperlink>
    </w:p>
    <w:p w:rsidR="00826755" w:rsidRPr="0036289E" w:rsidRDefault="00826755" w:rsidP="00826755">
      <w:pPr>
        <w:spacing w:before="2"/>
        <w:jc w:val="both"/>
        <w:rPr>
          <w:rFonts w:ascii="Arial" w:eastAsia="Arial" w:hAnsi="Arial" w:cs="Arial"/>
          <w:sz w:val="18"/>
          <w:szCs w:val="18"/>
        </w:rPr>
      </w:pPr>
      <w:r w:rsidRPr="0036289E">
        <w:rPr>
          <w:rFonts w:ascii="Arial" w:eastAsia="Arial" w:hAnsi="Arial" w:cs="Arial"/>
          <w:sz w:val="18"/>
          <w:szCs w:val="18"/>
        </w:rPr>
        <w:t>Las consultas realizadas no comportarán ventajas</w:t>
      </w:r>
      <w:r w:rsidR="00F36949" w:rsidRPr="0036289E">
        <w:rPr>
          <w:rFonts w:ascii="Arial" w:eastAsia="Arial" w:hAnsi="Arial" w:cs="Arial"/>
          <w:sz w:val="18"/>
          <w:szCs w:val="18"/>
        </w:rPr>
        <w:t>, ni derechos</w:t>
      </w:r>
      <w:r w:rsidRPr="0036289E">
        <w:rPr>
          <w:rFonts w:ascii="Arial" w:eastAsia="Arial" w:hAnsi="Arial" w:cs="Arial"/>
          <w:sz w:val="18"/>
          <w:szCs w:val="18"/>
        </w:rPr>
        <w:t xml:space="preserve"> en el proceso de adjudicación, para las empresas participantes</w:t>
      </w:r>
      <w:r w:rsidR="00F36949" w:rsidRPr="0036289E">
        <w:rPr>
          <w:rFonts w:ascii="Arial" w:eastAsia="Arial" w:hAnsi="Arial" w:cs="Arial"/>
          <w:sz w:val="18"/>
          <w:szCs w:val="18"/>
        </w:rPr>
        <w:t>, ni obligaciones para MAZ</w:t>
      </w:r>
    </w:p>
    <w:p w:rsidR="00826755" w:rsidRPr="0036289E" w:rsidRDefault="00826755" w:rsidP="00826755">
      <w:pPr>
        <w:spacing w:before="2"/>
        <w:jc w:val="both"/>
        <w:rPr>
          <w:rFonts w:ascii="Arial" w:eastAsia="Arial" w:hAnsi="Arial" w:cs="Arial"/>
          <w:sz w:val="18"/>
          <w:szCs w:val="18"/>
        </w:rPr>
      </w:pPr>
      <w:r w:rsidRPr="0036289E">
        <w:rPr>
          <w:rFonts w:ascii="Arial" w:eastAsia="Arial" w:hAnsi="Arial" w:cs="Arial"/>
          <w:sz w:val="18"/>
          <w:szCs w:val="18"/>
        </w:rPr>
        <w:t>En todo caso, durante el proceso de consulta, las proposiciones de los participantes serán exclusivamente conocidas por el Órgano de Contratación.</w:t>
      </w:r>
    </w:p>
    <w:p w:rsidR="00826755" w:rsidRPr="0036289E" w:rsidRDefault="00826755" w:rsidP="00F26BDB">
      <w:pPr>
        <w:pStyle w:val="Estilo2"/>
        <w:outlineLvl w:val="0"/>
        <w:rPr>
          <w:rFonts w:ascii="Arial" w:hAnsi="Arial" w:cs="Arial"/>
          <w:b w:val="0"/>
          <w:sz w:val="18"/>
          <w:szCs w:val="18"/>
        </w:rPr>
      </w:pPr>
      <w:r w:rsidRPr="0036289E">
        <w:rPr>
          <w:rFonts w:ascii="Arial" w:hAnsi="Arial" w:cs="Arial"/>
          <w:sz w:val="18"/>
          <w:szCs w:val="18"/>
        </w:rPr>
        <w:t>2.- OBJETO DE LA CONSULTA</w:t>
      </w:r>
    </w:p>
    <w:p w:rsidR="00826755" w:rsidRPr="0036289E" w:rsidRDefault="00826755" w:rsidP="00826755">
      <w:pPr>
        <w:spacing w:before="2"/>
        <w:jc w:val="both"/>
        <w:rPr>
          <w:rFonts w:ascii="Arial" w:eastAsia="Arial" w:hAnsi="Arial" w:cs="Arial"/>
          <w:sz w:val="18"/>
          <w:szCs w:val="18"/>
        </w:rPr>
      </w:pPr>
      <w:r w:rsidRPr="0036289E">
        <w:rPr>
          <w:rFonts w:ascii="Arial" w:eastAsia="Arial" w:hAnsi="Arial" w:cs="Arial"/>
          <w:sz w:val="18"/>
          <w:szCs w:val="18"/>
        </w:rPr>
        <w:t>La consulta solicitada se f</w:t>
      </w:r>
      <w:r w:rsidR="00AE6950" w:rsidRPr="0036289E">
        <w:rPr>
          <w:rFonts w:ascii="Arial" w:eastAsia="Arial" w:hAnsi="Arial" w:cs="Arial"/>
          <w:sz w:val="18"/>
          <w:szCs w:val="18"/>
        </w:rPr>
        <w:t xml:space="preserve">ormula sobre la Contratación del </w:t>
      </w:r>
      <w:r w:rsidR="000642A8" w:rsidRPr="0036289E">
        <w:rPr>
          <w:rFonts w:ascii="Arial" w:eastAsia="Arial" w:hAnsi="Arial" w:cs="Arial"/>
          <w:b/>
          <w:sz w:val="18"/>
          <w:szCs w:val="18"/>
        </w:rPr>
        <w:t xml:space="preserve">Suministro de Implantes quirúrgicos y sistemas de fijación para cirugía de columna para MAZ M.C.S.S. </w:t>
      </w:r>
      <w:proofErr w:type="spellStart"/>
      <w:r w:rsidR="000642A8" w:rsidRPr="0036289E">
        <w:rPr>
          <w:rFonts w:ascii="Arial" w:eastAsia="Arial" w:hAnsi="Arial" w:cs="Arial"/>
          <w:b/>
          <w:sz w:val="18"/>
          <w:szCs w:val="18"/>
        </w:rPr>
        <w:t>Nº</w:t>
      </w:r>
      <w:proofErr w:type="spellEnd"/>
      <w:r w:rsidR="000642A8" w:rsidRPr="0036289E">
        <w:rPr>
          <w:rFonts w:ascii="Arial" w:eastAsia="Arial" w:hAnsi="Arial" w:cs="Arial"/>
          <w:b/>
          <w:sz w:val="18"/>
          <w:szCs w:val="18"/>
        </w:rPr>
        <w:t xml:space="preserve"> 11</w:t>
      </w:r>
      <w:r w:rsidR="007972F6" w:rsidRPr="0036289E">
        <w:rPr>
          <w:rFonts w:ascii="Arial" w:eastAsia="Arial" w:hAnsi="Arial" w:cs="Arial"/>
          <w:sz w:val="18"/>
          <w:szCs w:val="18"/>
        </w:rPr>
        <w:t>, del cual se aporta información técnica relevante más adelante.</w:t>
      </w:r>
    </w:p>
    <w:p w:rsidR="00AE6950" w:rsidRPr="0036289E" w:rsidRDefault="00826755" w:rsidP="00031F5D">
      <w:pPr>
        <w:pStyle w:val="Estilo3"/>
        <w:ind w:firstLine="708"/>
        <w:outlineLvl w:val="0"/>
        <w:rPr>
          <w:sz w:val="18"/>
          <w:szCs w:val="18"/>
          <w:u w:val="single"/>
        </w:rPr>
      </w:pPr>
      <w:r w:rsidRPr="0036289E">
        <w:rPr>
          <w:sz w:val="18"/>
          <w:szCs w:val="18"/>
          <w:u w:val="single"/>
        </w:rPr>
        <w:t xml:space="preserve">2.1 </w:t>
      </w:r>
      <w:r w:rsidR="00031F5D" w:rsidRPr="0036289E">
        <w:rPr>
          <w:sz w:val="18"/>
          <w:szCs w:val="18"/>
          <w:u w:val="single"/>
        </w:rPr>
        <w:t xml:space="preserve">DESCRIPCIÓN DEL </w:t>
      </w:r>
      <w:r w:rsidR="00122EF5" w:rsidRPr="0036289E">
        <w:rPr>
          <w:sz w:val="18"/>
          <w:szCs w:val="18"/>
          <w:u w:val="single"/>
        </w:rPr>
        <w:t>OBJETO DEL CONTRATO DE LA LICITACIÓN CUYO</w:t>
      </w:r>
      <w:r w:rsidR="009F583E" w:rsidRPr="0036289E">
        <w:rPr>
          <w:sz w:val="18"/>
          <w:szCs w:val="18"/>
          <w:u w:val="single"/>
        </w:rPr>
        <w:t xml:space="preserve"> VALOR DE MERCADO</w:t>
      </w:r>
      <w:r w:rsidR="00122EF5" w:rsidRPr="0036289E">
        <w:rPr>
          <w:sz w:val="18"/>
          <w:szCs w:val="18"/>
          <w:u w:val="single"/>
        </w:rPr>
        <w:t xml:space="preserve"> SE CONSULTA PRELIMINARMENTE AL MERCADO</w:t>
      </w:r>
    </w:p>
    <w:p w:rsidR="00122EF5" w:rsidRPr="0036289E" w:rsidRDefault="00122EF5" w:rsidP="00122EF5">
      <w:pPr>
        <w:spacing w:before="2"/>
        <w:jc w:val="both"/>
        <w:rPr>
          <w:rFonts w:ascii="Arial" w:eastAsia="Arial" w:hAnsi="Arial" w:cs="Arial"/>
          <w:sz w:val="18"/>
          <w:szCs w:val="18"/>
        </w:rPr>
      </w:pPr>
      <w:r w:rsidRPr="0036289E">
        <w:rPr>
          <w:rFonts w:ascii="Arial" w:eastAsia="Arial" w:hAnsi="Arial" w:cs="Arial"/>
          <w:sz w:val="18"/>
          <w:szCs w:val="18"/>
        </w:rPr>
        <w:t xml:space="preserve">Según lo establecido en el documento “Pliego de Prescripciones Técnicas” incluido como Anexo </w:t>
      </w:r>
      <w:r w:rsidR="00F975D9" w:rsidRPr="0036289E">
        <w:rPr>
          <w:rFonts w:ascii="Arial" w:eastAsia="Arial" w:hAnsi="Arial" w:cs="Arial"/>
          <w:sz w:val="18"/>
          <w:szCs w:val="18"/>
        </w:rPr>
        <w:t>II</w:t>
      </w:r>
      <w:r w:rsidRPr="0036289E">
        <w:rPr>
          <w:rFonts w:ascii="Arial" w:eastAsia="Arial" w:hAnsi="Arial" w:cs="Arial"/>
          <w:sz w:val="18"/>
          <w:szCs w:val="18"/>
        </w:rPr>
        <w:t xml:space="preserve"> en este documento.</w:t>
      </w:r>
    </w:p>
    <w:p w:rsidR="00366181" w:rsidRPr="0036289E" w:rsidRDefault="00AE6950" w:rsidP="000A264F">
      <w:pPr>
        <w:pStyle w:val="Estilo3"/>
        <w:ind w:firstLine="708"/>
        <w:outlineLvl w:val="0"/>
        <w:rPr>
          <w:sz w:val="18"/>
          <w:szCs w:val="18"/>
          <w:u w:val="single"/>
        </w:rPr>
      </w:pPr>
      <w:r w:rsidRPr="0036289E">
        <w:rPr>
          <w:sz w:val="18"/>
          <w:szCs w:val="18"/>
          <w:u w:val="single"/>
        </w:rPr>
        <w:t>2.2</w:t>
      </w:r>
      <w:r w:rsidR="003B1901" w:rsidRPr="0036289E">
        <w:rPr>
          <w:sz w:val="18"/>
          <w:szCs w:val="18"/>
          <w:u w:val="single"/>
        </w:rPr>
        <w:t xml:space="preserve"> </w:t>
      </w:r>
      <w:r w:rsidR="00366181" w:rsidRPr="0036289E">
        <w:rPr>
          <w:sz w:val="18"/>
          <w:szCs w:val="18"/>
          <w:u w:val="single"/>
        </w:rPr>
        <w:t>DURACIÓN</w:t>
      </w:r>
    </w:p>
    <w:p w:rsidR="00AE6950" w:rsidRPr="0036289E" w:rsidRDefault="00366181" w:rsidP="00366181">
      <w:pPr>
        <w:spacing w:before="2"/>
        <w:jc w:val="both"/>
        <w:rPr>
          <w:rFonts w:ascii="Arial" w:eastAsia="Arial" w:hAnsi="Arial" w:cs="Arial"/>
          <w:sz w:val="18"/>
          <w:szCs w:val="18"/>
        </w:rPr>
      </w:pPr>
      <w:r w:rsidRPr="0036289E">
        <w:rPr>
          <w:rFonts w:ascii="Arial" w:eastAsia="Arial" w:hAnsi="Arial" w:cs="Arial"/>
          <w:sz w:val="18"/>
          <w:szCs w:val="18"/>
        </w:rPr>
        <w:t xml:space="preserve">La duración prevista del contrato será de </w:t>
      </w:r>
      <w:r w:rsidR="00203A6E" w:rsidRPr="0036289E">
        <w:rPr>
          <w:rFonts w:ascii="Arial" w:eastAsia="Arial" w:hAnsi="Arial" w:cs="Arial"/>
          <w:sz w:val="18"/>
          <w:szCs w:val="18"/>
        </w:rPr>
        <w:t>2 años</w:t>
      </w:r>
      <w:r w:rsidR="00AE6950" w:rsidRPr="0036289E">
        <w:rPr>
          <w:rFonts w:ascii="Arial" w:eastAsia="Arial" w:hAnsi="Arial" w:cs="Arial"/>
          <w:sz w:val="18"/>
          <w:szCs w:val="18"/>
        </w:rPr>
        <w:t>,</w:t>
      </w:r>
      <w:r w:rsidRPr="0036289E">
        <w:rPr>
          <w:rFonts w:ascii="Arial" w:eastAsia="Arial" w:hAnsi="Arial" w:cs="Arial"/>
          <w:sz w:val="18"/>
          <w:szCs w:val="18"/>
        </w:rPr>
        <w:t xml:space="preserve"> con posibilidad de prórroga de </w:t>
      </w:r>
      <w:r w:rsidR="00203A6E" w:rsidRPr="0036289E">
        <w:rPr>
          <w:rFonts w:ascii="Arial" w:eastAsia="Arial" w:hAnsi="Arial" w:cs="Arial"/>
          <w:sz w:val="18"/>
          <w:szCs w:val="18"/>
        </w:rPr>
        <w:t>2 años más</w:t>
      </w:r>
      <w:r w:rsidR="00122EF5" w:rsidRPr="0036289E">
        <w:rPr>
          <w:rFonts w:ascii="Arial" w:eastAsia="Arial" w:hAnsi="Arial" w:cs="Arial"/>
          <w:sz w:val="18"/>
          <w:szCs w:val="18"/>
        </w:rPr>
        <w:t xml:space="preserve">. Los precios </w:t>
      </w:r>
      <w:r w:rsidR="009A5A19" w:rsidRPr="0036289E">
        <w:rPr>
          <w:rFonts w:ascii="Arial" w:eastAsia="Arial" w:hAnsi="Arial" w:cs="Arial"/>
          <w:sz w:val="18"/>
          <w:szCs w:val="18"/>
        </w:rPr>
        <w:t xml:space="preserve">unitarios de los suministros objeto de esta Consulta Preliminar al Mercado </w:t>
      </w:r>
      <w:r w:rsidR="00122EF5" w:rsidRPr="0036289E">
        <w:rPr>
          <w:rFonts w:ascii="Arial" w:eastAsia="Arial" w:hAnsi="Arial" w:cs="Arial"/>
          <w:sz w:val="18"/>
          <w:szCs w:val="18"/>
        </w:rPr>
        <w:t>durante las posibles prórrogas serán los mismos que los precios durante la duración inicial del contrato.</w:t>
      </w:r>
    </w:p>
    <w:p w:rsidR="00366181" w:rsidRPr="0036289E" w:rsidRDefault="00366181" w:rsidP="00366181">
      <w:pPr>
        <w:spacing w:before="2"/>
        <w:jc w:val="both"/>
        <w:rPr>
          <w:rFonts w:ascii="Arial" w:eastAsia="Arial" w:hAnsi="Arial" w:cs="Arial"/>
          <w:sz w:val="18"/>
          <w:szCs w:val="18"/>
        </w:rPr>
      </w:pPr>
      <w:r w:rsidRPr="0036289E">
        <w:rPr>
          <w:rFonts w:ascii="Arial" w:eastAsia="Arial" w:hAnsi="Arial" w:cs="Arial"/>
          <w:sz w:val="18"/>
          <w:szCs w:val="18"/>
        </w:rPr>
        <w:t>Las empresas formularán las respuestas a la consulta preliminar</w:t>
      </w:r>
      <w:r w:rsidR="009A5A19" w:rsidRPr="0036289E">
        <w:rPr>
          <w:rFonts w:ascii="Arial" w:eastAsia="Arial" w:hAnsi="Arial" w:cs="Arial"/>
          <w:sz w:val="18"/>
          <w:szCs w:val="18"/>
        </w:rPr>
        <w:t xml:space="preserve"> para </w:t>
      </w:r>
      <w:r w:rsidR="00F975D9" w:rsidRPr="0036289E">
        <w:rPr>
          <w:rFonts w:ascii="Arial" w:eastAsia="Arial" w:hAnsi="Arial" w:cs="Arial"/>
          <w:sz w:val="18"/>
          <w:szCs w:val="18"/>
        </w:rPr>
        <w:t xml:space="preserve">suministros durante </w:t>
      </w:r>
      <w:r w:rsidR="009A5A19" w:rsidRPr="0036289E">
        <w:rPr>
          <w:rFonts w:ascii="Arial" w:eastAsia="Arial" w:hAnsi="Arial" w:cs="Arial"/>
          <w:sz w:val="18"/>
          <w:szCs w:val="18"/>
        </w:rPr>
        <w:t>12 meses.</w:t>
      </w:r>
    </w:p>
    <w:p w:rsidR="00366181" w:rsidRPr="0036289E" w:rsidRDefault="00366181" w:rsidP="00366181">
      <w:pPr>
        <w:spacing w:before="2"/>
        <w:jc w:val="both"/>
        <w:rPr>
          <w:rFonts w:ascii="Arial" w:eastAsia="Arial" w:hAnsi="Arial" w:cs="Arial"/>
          <w:sz w:val="18"/>
          <w:szCs w:val="18"/>
        </w:rPr>
      </w:pPr>
      <w:r w:rsidRPr="0036289E">
        <w:rPr>
          <w:rFonts w:ascii="Arial" w:eastAsia="Arial" w:hAnsi="Arial" w:cs="Arial"/>
          <w:sz w:val="18"/>
          <w:szCs w:val="18"/>
        </w:rPr>
        <w:t xml:space="preserve">No obstante, el Órgano de Contratación se reserva el derecho de variar dicha duración. </w:t>
      </w:r>
    </w:p>
    <w:p w:rsidR="00DA0C4A" w:rsidRPr="0036289E" w:rsidRDefault="00AE6950" w:rsidP="00DA0C4A">
      <w:pPr>
        <w:pStyle w:val="Estilo3"/>
        <w:ind w:firstLine="708"/>
        <w:outlineLvl w:val="0"/>
        <w:rPr>
          <w:sz w:val="18"/>
          <w:szCs w:val="18"/>
          <w:u w:val="single"/>
        </w:rPr>
      </w:pPr>
      <w:r w:rsidRPr="0036289E">
        <w:rPr>
          <w:sz w:val="18"/>
          <w:szCs w:val="18"/>
          <w:u w:val="single"/>
        </w:rPr>
        <w:t>2.3</w:t>
      </w:r>
      <w:r w:rsidR="00DA0C4A" w:rsidRPr="0036289E">
        <w:rPr>
          <w:sz w:val="18"/>
          <w:szCs w:val="18"/>
          <w:u w:val="single"/>
        </w:rPr>
        <w:t xml:space="preserve"> CONSULTA AL MERCADO</w:t>
      </w:r>
    </w:p>
    <w:p w:rsidR="00031F5D" w:rsidRPr="0036289E" w:rsidRDefault="00DA0C4A" w:rsidP="00031F5D">
      <w:pPr>
        <w:spacing w:before="2"/>
        <w:jc w:val="both"/>
        <w:rPr>
          <w:rFonts w:ascii="Arial" w:eastAsia="Arial" w:hAnsi="Arial" w:cs="Arial"/>
          <w:sz w:val="18"/>
          <w:szCs w:val="18"/>
        </w:rPr>
      </w:pPr>
      <w:r w:rsidRPr="0036289E">
        <w:rPr>
          <w:rFonts w:ascii="Arial" w:eastAsia="Arial" w:hAnsi="Arial" w:cs="Arial"/>
          <w:sz w:val="18"/>
          <w:szCs w:val="18"/>
        </w:rPr>
        <w:t xml:space="preserve">La </w:t>
      </w:r>
      <w:r w:rsidR="00031F5D" w:rsidRPr="0036289E">
        <w:rPr>
          <w:rFonts w:ascii="Arial" w:eastAsia="Arial" w:hAnsi="Arial" w:cs="Arial"/>
          <w:sz w:val="18"/>
          <w:szCs w:val="18"/>
        </w:rPr>
        <w:t>consulta preliminar se realiza de acuerdo a</w:t>
      </w:r>
      <w:r w:rsidR="00253AEC" w:rsidRPr="0036289E">
        <w:rPr>
          <w:rFonts w:ascii="Arial" w:eastAsia="Arial" w:hAnsi="Arial" w:cs="Arial"/>
          <w:sz w:val="18"/>
          <w:szCs w:val="18"/>
        </w:rPr>
        <w:t xml:space="preserve">l </w:t>
      </w:r>
      <w:r w:rsidR="00031F5D" w:rsidRPr="0036289E">
        <w:rPr>
          <w:rFonts w:ascii="Arial" w:eastAsia="Arial" w:hAnsi="Arial" w:cs="Arial"/>
          <w:sz w:val="18"/>
          <w:szCs w:val="18"/>
        </w:rPr>
        <w:t>artículo 100 de la Ley 9/2017</w:t>
      </w:r>
      <w:r w:rsidR="00AE6950" w:rsidRPr="0036289E">
        <w:rPr>
          <w:rFonts w:ascii="Arial" w:eastAsia="Arial" w:hAnsi="Arial" w:cs="Arial"/>
          <w:sz w:val="18"/>
          <w:szCs w:val="18"/>
        </w:rPr>
        <w:t xml:space="preserve">, de 08 de </w:t>
      </w:r>
      <w:proofErr w:type="gramStart"/>
      <w:r w:rsidR="00AE6950" w:rsidRPr="0036289E">
        <w:rPr>
          <w:rFonts w:ascii="Arial" w:eastAsia="Arial" w:hAnsi="Arial" w:cs="Arial"/>
          <w:sz w:val="18"/>
          <w:szCs w:val="18"/>
        </w:rPr>
        <w:t>Noviembre</w:t>
      </w:r>
      <w:proofErr w:type="gramEnd"/>
      <w:r w:rsidR="00031F5D" w:rsidRPr="0036289E">
        <w:rPr>
          <w:rFonts w:ascii="Arial" w:eastAsia="Arial" w:hAnsi="Arial" w:cs="Arial"/>
          <w:sz w:val="18"/>
          <w:szCs w:val="18"/>
        </w:rPr>
        <w:t>,</w:t>
      </w:r>
      <w:r w:rsidR="00AE6950" w:rsidRPr="0036289E">
        <w:rPr>
          <w:rFonts w:ascii="Arial" w:eastAsia="Arial" w:hAnsi="Arial" w:cs="Arial"/>
          <w:sz w:val="18"/>
          <w:szCs w:val="18"/>
        </w:rPr>
        <w:t xml:space="preserve"> de Contratos del Sector Público (en adelante LCSP)</w:t>
      </w:r>
      <w:r w:rsidR="00031F5D" w:rsidRPr="0036289E">
        <w:rPr>
          <w:rFonts w:ascii="Arial" w:eastAsia="Arial" w:hAnsi="Arial" w:cs="Arial"/>
          <w:sz w:val="18"/>
          <w:szCs w:val="18"/>
        </w:rPr>
        <w:t xml:space="preserve"> que dice:</w:t>
      </w:r>
    </w:p>
    <w:p w:rsidR="00031F5D" w:rsidRPr="0036289E" w:rsidRDefault="00031F5D" w:rsidP="00031F5D">
      <w:pPr>
        <w:spacing w:before="2"/>
        <w:jc w:val="both"/>
        <w:rPr>
          <w:rFonts w:ascii="Arial" w:eastAsia="Arial" w:hAnsi="Arial" w:cs="Arial"/>
          <w:sz w:val="18"/>
          <w:szCs w:val="18"/>
        </w:rPr>
      </w:pPr>
      <w:r w:rsidRPr="0036289E">
        <w:rPr>
          <w:rFonts w:ascii="Arial" w:eastAsia="Arial" w:hAnsi="Arial" w:cs="Arial"/>
          <w:sz w:val="18"/>
          <w:szCs w:val="18"/>
        </w:rPr>
        <w:t>“1. A los efectos de esta Ley, por presupuesto base de licitación se entenderá el límite máximo de gasto que en virtud del contrato puede comprometer el órgano de contratación, incluido el Impuesto sobre el Valor Añadido, salvo disposición en contrario.</w:t>
      </w:r>
    </w:p>
    <w:p w:rsidR="00031F5D" w:rsidRPr="0036289E" w:rsidRDefault="00031F5D" w:rsidP="00031F5D">
      <w:pPr>
        <w:spacing w:before="2"/>
        <w:jc w:val="both"/>
        <w:rPr>
          <w:rFonts w:ascii="Arial" w:eastAsia="Arial" w:hAnsi="Arial" w:cs="Arial"/>
          <w:sz w:val="18"/>
          <w:szCs w:val="18"/>
        </w:rPr>
      </w:pPr>
      <w:r w:rsidRPr="0036289E">
        <w:rPr>
          <w:rFonts w:ascii="Arial" w:eastAsia="Arial" w:hAnsi="Arial" w:cs="Arial"/>
          <w:sz w:val="18"/>
          <w:szCs w:val="18"/>
        </w:rPr>
        <w:lastRenderedPageBreak/>
        <w:t>2. En el momento de elaborarlo, los órganos de contratación cuidarán de que el presupuesto base de licitación sea adecuado a los precios del mercado. A tal efecto, el presupuesto base de licitación se desglosará indicando en el pliego de cláusulas administrativas particulares o documento regulador de la licitación los costes directos e indirectos y otros eventuales gastos calculados para su determinación. 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 de referencia.</w:t>
      </w:r>
    </w:p>
    <w:p w:rsidR="00031F5D" w:rsidRPr="0036289E" w:rsidRDefault="00031F5D" w:rsidP="00031F5D">
      <w:pPr>
        <w:spacing w:before="2"/>
        <w:jc w:val="both"/>
        <w:rPr>
          <w:rFonts w:ascii="Arial" w:eastAsia="Arial" w:hAnsi="Arial" w:cs="Arial"/>
          <w:sz w:val="18"/>
          <w:szCs w:val="18"/>
        </w:rPr>
      </w:pPr>
      <w:r w:rsidRPr="0036289E">
        <w:rPr>
          <w:rFonts w:ascii="Arial" w:eastAsia="Arial" w:hAnsi="Arial" w:cs="Arial"/>
          <w:sz w:val="18"/>
          <w:szCs w:val="18"/>
        </w:rPr>
        <w:t>3. Con carácter previo a la tramitación de un acuerdo marco o de un sistema dinámico de adquisición no será necesario que se apruebe un presupuesto base de licitación.”</w:t>
      </w:r>
    </w:p>
    <w:p w:rsidR="00542880" w:rsidRPr="0036289E" w:rsidRDefault="00542880" w:rsidP="00031F5D">
      <w:pPr>
        <w:spacing w:before="2"/>
        <w:jc w:val="both"/>
        <w:rPr>
          <w:rFonts w:ascii="Arial" w:eastAsia="Arial" w:hAnsi="Arial" w:cs="Arial"/>
          <w:sz w:val="18"/>
          <w:szCs w:val="18"/>
        </w:rPr>
      </w:pPr>
      <w:r w:rsidRPr="0036289E">
        <w:rPr>
          <w:rFonts w:ascii="Arial" w:eastAsia="Arial" w:hAnsi="Arial" w:cs="Arial"/>
          <w:sz w:val="18"/>
          <w:szCs w:val="18"/>
        </w:rPr>
        <w:t xml:space="preserve">Consultamos al mercado estos </w:t>
      </w:r>
      <w:r w:rsidR="007C2457" w:rsidRPr="0036289E">
        <w:rPr>
          <w:rFonts w:ascii="Arial" w:eastAsia="Arial" w:hAnsi="Arial" w:cs="Arial"/>
          <w:sz w:val="18"/>
          <w:szCs w:val="18"/>
        </w:rPr>
        <w:t>dos</w:t>
      </w:r>
      <w:r w:rsidRPr="0036289E">
        <w:rPr>
          <w:rFonts w:ascii="Arial" w:eastAsia="Arial" w:hAnsi="Arial" w:cs="Arial"/>
          <w:sz w:val="18"/>
          <w:szCs w:val="18"/>
        </w:rPr>
        <w:t xml:space="preserve"> puntos:</w:t>
      </w:r>
    </w:p>
    <w:p w:rsidR="0063027A" w:rsidRPr="0036289E" w:rsidRDefault="00F975D9" w:rsidP="0036289E">
      <w:pPr>
        <w:pStyle w:val="Estilo4"/>
        <w:numPr>
          <w:ilvl w:val="0"/>
          <w:numId w:val="4"/>
        </w:numPr>
        <w:outlineLvl w:val="2"/>
        <w:rPr>
          <w:sz w:val="18"/>
          <w:szCs w:val="18"/>
        </w:rPr>
      </w:pPr>
      <w:r w:rsidRPr="0036289E">
        <w:rPr>
          <w:b/>
          <w:sz w:val="18"/>
          <w:szCs w:val="18"/>
          <w:u w:val="single"/>
        </w:rPr>
        <w:t>Valor de mercado para suministro durante</w:t>
      </w:r>
      <w:r w:rsidR="00DA0C4A" w:rsidRPr="0036289E">
        <w:rPr>
          <w:b/>
          <w:sz w:val="18"/>
          <w:szCs w:val="18"/>
          <w:u w:val="single"/>
        </w:rPr>
        <w:t xml:space="preserve"> un año (12 meses)</w:t>
      </w:r>
      <w:r w:rsidR="007C2457" w:rsidRPr="0036289E">
        <w:rPr>
          <w:sz w:val="18"/>
          <w:szCs w:val="18"/>
        </w:rPr>
        <w:t xml:space="preserve"> que garantice la concurrencia</w:t>
      </w:r>
      <w:r w:rsidR="0063027A" w:rsidRPr="0036289E">
        <w:rPr>
          <w:sz w:val="18"/>
          <w:szCs w:val="18"/>
        </w:rPr>
        <w:t xml:space="preserve"> desagregando los siguientes </w:t>
      </w:r>
      <w:r w:rsidR="00744F44" w:rsidRPr="0036289E">
        <w:rPr>
          <w:sz w:val="18"/>
          <w:szCs w:val="18"/>
        </w:rPr>
        <w:t>puntos</w:t>
      </w:r>
      <w:r w:rsidR="00736742" w:rsidRPr="0036289E">
        <w:rPr>
          <w:sz w:val="18"/>
          <w:szCs w:val="18"/>
        </w:rPr>
        <w:t xml:space="preserve"> (</w:t>
      </w:r>
      <w:r w:rsidR="00351BCD" w:rsidRPr="0036289E">
        <w:rPr>
          <w:sz w:val="18"/>
          <w:szCs w:val="18"/>
        </w:rPr>
        <w:t xml:space="preserve">completar </w:t>
      </w:r>
      <w:r w:rsidRPr="0036289E">
        <w:rPr>
          <w:b/>
          <w:sz w:val="18"/>
          <w:szCs w:val="18"/>
          <w:u w:val="single"/>
        </w:rPr>
        <w:t>anexo III</w:t>
      </w:r>
      <w:r w:rsidR="00736742" w:rsidRPr="0036289E">
        <w:rPr>
          <w:sz w:val="18"/>
          <w:szCs w:val="18"/>
        </w:rPr>
        <w:t>)</w:t>
      </w:r>
      <w:r w:rsidR="0063027A" w:rsidRPr="0036289E">
        <w:rPr>
          <w:sz w:val="18"/>
          <w:szCs w:val="18"/>
        </w:rPr>
        <w:t>:</w:t>
      </w:r>
    </w:p>
    <w:p w:rsidR="0063027A" w:rsidRPr="0036289E" w:rsidRDefault="00F975D9" w:rsidP="0036289E">
      <w:pPr>
        <w:pStyle w:val="Prrafodelista"/>
        <w:numPr>
          <w:ilvl w:val="0"/>
          <w:numId w:val="3"/>
        </w:numPr>
        <w:spacing w:before="2"/>
        <w:jc w:val="both"/>
        <w:rPr>
          <w:rFonts w:ascii="Arial" w:eastAsia="Arial" w:hAnsi="Arial" w:cs="Arial"/>
          <w:sz w:val="18"/>
          <w:szCs w:val="18"/>
        </w:rPr>
      </w:pPr>
      <w:r w:rsidRPr="0036289E">
        <w:rPr>
          <w:rFonts w:ascii="Arial" w:eastAsia="Arial" w:hAnsi="Arial" w:cs="Arial"/>
          <w:sz w:val="18"/>
          <w:szCs w:val="18"/>
        </w:rPr>
        <w:t>Precio de mercado unitario para cada suministro</w:t>
      </w:r>
      <w:r w:rsidR="009C3FCA" w:rsidRPr="0036289E">
        <w:rPr>
          <w:rFonts w:ascii="Arial" w:eastAsia="Arial" w:hAnsi="Arial" w:cs="Arial"/>
          <w:sz w:val="18"/>
          <w:szCs w:val="18"/>
        </w:rPr>
        <w:t xml:space="preserve"> en €</w:t>
      </w:r>
      <w:r w:rsidRPr="0036289E">
        <w:rPr>
          <w:rFonts w:ascii="Arial" w:eastAsia="Arial" w:hAnsi="Arial" w:cs="Arial"/>
          <w:sz w:val="18"/>
          <w:szCs w:val="18"/>
        </w:rPr>
        <w:t xml:space="preserve"> (IVA no incluido)</w:t>
      </w:r>
    </w:p>
    <w:p w:rsidR="0063027A" w:rsidRPr="0036289E" w:rsidRDefault="0063027A" w:rsidP="0036289E">
      <w:pPr>
        <w:pStyle w:val="Prrafodelista"/>
        <w:numPr>
          <w:ilvl w:val="0"/>
          <w:numId w:val="3"/>
        </w:numPr>
        <w:spacing w:before="2"/>
        <w:jc w:val="both"/>
        <w:rPr>
          <w:rFonts w:ascii="Arial" w:eastAsia="Arial" w:hAnsi="Arial" w:cs="Arial"/>
          <w:sz w:val="18"/>
          <w:szCs w:val="18"/>
        </w:rPr>
      </w:pPr>
      <w:r w:rsidRPr="0036289E">
        <w:rPr>
          <w:rFonts w:ascii="Arial" w:eastAsia="Arial" w:hAnsi="Arial" w:cs="Arial"/>
          <w:sz w:val="18"/>
          <w:szCs w:val="18"/>
        </w:rPr>
        <w:t>IVA</w:t>
      </w:r>
      <w:r w:rsidR="00F975D9" w:rsidRPr="0036289E">
        <w:rPr>
          <w:rFonts w:ascii="Arial" w:eastAsia="Arial" w:hAnsi="Arial" w:cs="Arial"/>
          <w:sz w:val="18"/>
          <w:szCs w:val="18"/>
        </w:rPr>
        <w:t xml:space="preserve"> aplicable</w:t>
      </w:r>
      <w:r w:rsidR="009C3FCA" w:rsidRPr="0036289E">
        <w:rPr>
          <w:rFonts w:ascii="Arial" w:eastAsia="Arial" w:hAnsi="Arial" w:cs="Arial"/>
          <w:sz w:val="18"/>
          <w:szCs w:val="18"/>
        </w:rPr>
        <w:t xml:space="preserve"> en %</w:t>
      </w:r>
    </w:p>
    <w:p w:rsidR="00024585" w:rsidRPr="0036289E" w:rsidRDefault="00F975D9" w:rsidP="0036289E">
      <w:pPr>
        <w:pStyle w:val="Prrafodelista"/>
        <w:numPr>
          <w:ilvl w:val="0"/>
          <w:numId w:val="3"/>
        </w:numPr>
        <w:spacing w:before="2"/>
        <w:jc w:val="both"/>
        <w:rPr>
          <w:rFonts w:ascii="Arial" w:eastAsia="Arial" w:hAnsi="Arial" w:cs="Arial"/>
          <w:sz w:val="18"/>
          <w:szCs w:val="18"/>
        </w:rPr>
      </w:pPr>
      <w:r w:rsidRPr="0036289E">
        <w:rPr>
          <w:rFonts w:ascii="Arial" w:eastAsia="Arial" w:hAnsi="Arial" w:cs="Arial"/>
          <w:sz w:val="18"/>
          <w:szCs w:val="18"/>
        </w:rPr>
        <w:t xml:space="preserve">Precio de mercado unitario para cada suministro </w:t>
      </w:r>
      <w:r w:rsidR="009C3FCA" w:rsidRPr="0036289E">
        <w:rPr>
          <w:rFonts w:ascii="Arial" w:eastAsia="Arial" w:hAnsi="Arial" w:cs="Arial"/>
          <w:sz w:val="18"/>
          <w:szCs w:val="18"/>
        </w:rPr>
        <w:t xml:space="preserve">en € </w:t>
      </w:r>
      <w:r w:rsidR="00024585" w:rsidRPr="0036289E">
        <w:rPr>
          <w:rFonts w:ascii="Arial" w:eastAsia="Arial" w:hAnsi="Arial" w:cs="Arial"/>
          <w:sz w:val="18"/>
          <w:szCs w:val="18"/>
        </w:rPr>
        <w:t>(</w:t>
      </w:r>
      <w:r w:rsidRPr="0036289E">
        <w:rPr>
          <w:rFonts w:ascii="Arial" w:eastAsia="Arial" w:hAnsi="Arial" w:cs="Arial"/>
          <w:sz w:val="18"/>
          <w:szCs w:val="18"/>
        </w:rPr>
        <w:t>IVA incluido</w:t>
      </w:r>
      <w:r w:rsidR="00024585" w:rsidRPr="0036289E">
        <w:rPr>
          <w:rFonts w:ascii="Arial" w:eastAsia="Arial" w:hAnsi="Arial" w:cs="Arial"/>
          <w:sz w:val="18"/>
          <w:szCs w:val="18"/>
        </w:rPr>
        <w:t>)</w:t>
      </w:r>
    </w:p>
    <w:p w:rsidR="00A30B7F" w:rsidRPr="0036289E" w:rsidRDefault="00A30B7F" w:rsidP="0036289E">
      <w:pPr>
        <w:pStyle w:val="Estilo4"/>
        <w:numPr>
          <w:ilvl w:val="0"/>
          <w:numId w:val="4"/>
        </w:numPr>
        <w:outlineLvl w:val="2"/>
        <w:rPr>
          <w:sz w:val="18"/>
          <w:szCs w:val="18"/>
        </w:rPr>
      </w:pPr>
      <w:r w:rsidRPr="0036289E">
        <w:rPr>
          <w:b/>
          <w:sz w:val="18"/>
          <w:szCs w:val="18"/>
          <w:u w:val="single"/>
        </w:rPr>
        <w:t xml:space="preserve">Disgregación </w:t>
      </w:r>
      <w:r w:rsidR="00327941" w:rsidRPr="0036289E">
        <w:rPr>
          <w:b/>
          <w:sz w:val="18"/>
          <w:szCs w:val="18"/>
          <w:u w:val="single"/>
        </w:rPr>
        <w:t>entre</w:t>
      </w:r>
      <w:r w:rsidRPr="0036289E">
        <w:rPr>
          <w:b/>
          <w:sz w:val="18"/>
          <w:szCs w:val="18"/>
          <w:u w:val="single"/>
        </w:rPr>
        <w:t xml:space="preserve"> costes directos e indirectos</w:t>
      </w:r>
      <w:r w:rsidR="007C2457" w:rsidRPr="0036289E">
        <w:rPr>
          <w:sz w:val="18"/>
          <w:szCs w:val="18"/>
        </w:rPr>
        <w:t xml:space="preserve"> (completar </w:t>
      </w:r>
      <w:r w:rsidR="007C2457" w:rsidRPr="0036289E">
        <w:rPr>
          <w:b/>
          <w:sz w:val="18"/>
          <w:szCs w:val="18"/>
          <w:u w:val="single"/>
        </w:rPr>
        <w:t>anexo IV</w:t>
      </w:r>
      <w:r w:rsidR="007C2457" w:rsidRPr="0036289E">
        <w:rPr>
          <w:sz w:val="18"/>
          <w:szCs w:val="18"/>
        </w:rPr>
        <w:t>)</w:t>
      </w:r>
      <w:r w:rsidRPr="0036289E">
        <w:rPr>
          <w:sz w:val="18"/>
          <w:szCs w:val="18"/>
        </w:rPr>
        <w:t>:</w:t>
      </w:r>
    </w:p>
    <w:p w:rsidR="00B73FC7" w:rsidRPr="0036289E" w:rsidRDefault="00B73FC7" w:rsidP="00446F45">
      <w:pPr>
        <w:pStyle w:val="Estilo4"/>
        <w:ind w:left="1068" w:firstLine="0"/>
        <w:outlineLvl w:val="2"/>
        <w:rPr>
          <w:sz w:val="18"/>
          <w:szCs w:val="18"/>
        </w:rPr>
      </w:pPr>
      <w:r w:rsidRPr="0036289E">
        <w:rPr>
          <w:sz w:val="18"/>
          <w:szCs w:val="18"/>
        </w:rPr>
        <w:t xml:space="preserve">En relación con la justificación del presupuesto del contrato, </w:t>
      </w:r>
      <w:r w:rsidR="007C2457" w:rsidRPr="0036289E">
        <w:rPr>
          <w:sz w:val="18"/>
          <w:szCs w:val="18"/>
        </w:rPr>
        <w:t xml:space="preserve">disgregación entre costes directos e indirectos de la empresa participante </w:t>
      </w:r>
      <w:r w:rsidR="00327941" w:rsidRPr="0036289E">
        <w:rPr>
          <w:sz w:val="18"/>
          <w:szCs w:val="18"/>
        </w:rPr>
        <w:t xml:space="preserve">en esta Consultar Preliminar al Mercado </w:t>
      </w:r>
      <w:r w:rsidR="007C2457" w:rsidRPr="0036289E">
        <w:rPr>
          <w:sz w:val="18"/>
          <w:szCs w:val="18"/>
        </w:rPr>
        <w:t>referente a los suministros involucrados indicando los siguientes puntos (y siendo 100% la suma de Costes Directos y Costes Indirectos):</w:t>
      </w:r>
    </w:p>
    <w:p w:rsidR="00A30B7F" w:rsidRPr="0036289E" w:rsidRDefault="007C2457" w:rsidP="0036289E">
      <w:pPr>
        <w:pStyle w:val="Estilo4"/>
        <w:numPr>
          <w:ilvl w:val="0"/>
          <w:numId w:val="5"/>
        </w:numPr>
        <w:outlineLvl w:val="2"/>
        <w:rPr>
          <w:sz w:val="18"/>
          <w:szCs w:val="18"/>
        </w:rPr>
      </w:pPr>
      <w:r w:rsidRPr="0036289E">
        <w:rPr>
          <w:sz w:val="18"/>
          <w:szCs w:val="18"/>
        </w:rPr>
        <w:t>COSTES DIRECTOS (en %):</w:t>
      </w:r>
    </w:p>
    <w:p w:rsidR="00A30B7F" w:rsidRPr="0036289E" w:rsidRDefault="00A30B7F" w:rsidP="0036289E">
      <w:pPr>
        <w:pStyle w:val="Estilo4"/>
        <w:numPr>
          <w:ilvl w:val="2"/>
          <w:numId w:val="5"/>
        </w:numPr>
        <w:outlineLvl w:val="2"/>
        <w:rPr>
          <w:sz w:val="18"/>
          <w:szCs w:val="18"/>
        </w:rPr>
      </w:pPr>
      <w:r w:rsidRPr="0036289E">
        <w:rPr>
          <w:sz w:val="18"/>
          <w:szCs w:val="18"/>
        </w:rPr>
        <w:t xml:space="preserve">Materiales + </w:t>
      </w:r>
      <w:r w:rsidR="007C2457" w:rsidRPr="0036289E">
        <w:rPr>
          <w:sz w:val="18"/>
          <w:szCs w:val="18"/>
        </w:rPr>
        <w:t>gastos generales de fabricación en su caso (en %) (n</w:t>
      </w:r>
      <w:r w:rsidRPr="0036289E">
        <w:rPr>
          <w:sz w:val="18"/>
          <w:szCs w:val="18"/>
        </w:rPr>
        <w:t>o incluye la amortización, suministros, servicios exteriores y otros gastos de explotación, porque todos ellos son</w:t>
      </w:r>
      <w:r w:rsidR="007C2457" w:rsidRPr="0036289E">
        <w:rPr>
          <w:sz w:val="18"/>
          <w:szCs w:val="18"/>
        </w:rPr>
        <w:t xml:space="preserve"> gastos generales de estructura).</w:t>
      </w:r>
    </w:p>
    <w:p w:rsidR="00A30B7F" w:rsidRPr="0036289E" w:rsidRDefault="007C2457" w:rsidP="0036289E">
      <w:pPr>
        <w:pStyle w:val="Estilo4"/>
        <w:numPr>
          <w:ilvl w:val="2"/>
          <w:numId w:val="5"/>
        </w:numPr>
        <w:outlineLvl w:val="2"/>
        <w:rPr>
          <w:sz w:val="18"/>
          <w:szCs w:val="18"/>
        </w:rPr>
      </w:pPr>
      <w:r w:rsidRPr="0036289E">
        <w:rPr>
          <w:sz w:val="18"/>
          <w:szCs w:val="18"/>
        </w:rPr>
        <w:t>Coste laboral directo (en %).</w:t>
      </w:r>
    </w:p>
    <w:p w:rsidR="007C2457" w:rsidRPr="0036289E" w:rsidRDefault="007C2457" w:rsidP="0036289E">
      <w:pPr>
        <w:pStyle w:val="Estilo4"/>
        <w:numPr>
          <w:ilvl w:val="0"/>
          <w:numId w:val="5"/>
        </w:numPr>
        <w:outlineLvl w:val="2"/>
        <w:rPr>
          <w:sz w:val="18"/>
          <w:szCs w:val="18"/>
        </w:rPr>
      </w:pPr>
      <w:r w:rsidRPr="0036289E">
        <w:rPr>
          <w:sz w:val="18"/>
          <w:szCs w:val="18"/>
        </w:rPr>
        <w:t>COSTES INDIRECTOS (en %):</w:t>
      </w:r>
    </w:p>
    <w:p w:rsidR="00A30B7F" w:rsidRPr="0036289E" w:rsidRDefault="00A30B7F" w:rsidP="0036289E">
      <w:pPr>
        <w:pStyle w:val="Estilo4"/>
        <w:numPr>
          <w:ilvl w:val="2"/>
          <w:numId w:val="5"/>
        </w:numPr>
        <w:outlineLvl w:val="2"/>
        <w:rPr>
          <w:sz w:val="18"/>
          <w:szCs w:val="18"/>
        </w:rPr>
      </w:pPr>
      <w:r w:rsidRPr="0036289E">
        <w:rPr>
          <w:sz w:val="18"/>
          <w:szCs w:val="18"/>
        </w:rPr>
        <w:t xml:space="preserve">Gastos Generales de Estructura </w:t>
      </w:r>
      <w:r w:rsidR="007C2457" w:rsidRPr="0036289E">
        <w:rPr>
          <w:sz w:val="18"/>
          <w:szCs w:val="18"/>
        </w:rPr>
        <w:t>(en %) (n</w:t>
      </w:r>
      <w:r w:rsidRPr="0036289E">
        <w:rPr>
          <w:sz w:val="18"/>
          <w:szCs w:val="18"/>
        </w:rPr>
        <w:t>o incluye: gastos financieros; extraordinarios; correcciones de valor por deterioros; dotaciones a provisiones, ni el gasto impositivo sobre los beneficios, porque ninguno de los anteriores proporciona utilidad para el objeto del contrato</w:t>
      </w:r>
      <w:r w:rsidR="007C2457" w:rsidRPr="0036289E">
        <w:rPr>
          <w:sz w:val="18"/>
          <w:szCs w:val="18"/>
        </w:rPr>
        <w:t>).</w:t>
      </w:r>
    </w:p>
    <w:p w:rsidR="000959AC" w:rsidRPr="0036289E" w:rsidRDefault="007C2457" w:rsidP="0036289E">
      <w:pPr>
        <w:pStyle w:val="Estilo4"/>
        <w:numPr>
          <w:ilvl w:val="2"/>
          <w:numId w:val="5"/>
        </w:numPr>
        <w:outlineLvl w:val="2"/>
        <w:rPr>
          <w:sz w:val="18"/>
          <w:szCs w:val="18"/>
        </w:rPr>
      </w:pPr>
      <w:r w:rsidRPr="0036289E">
        <w:rPr>
          <w:sz w:val="18"/>
          <w:szCs w:val="18"/>
        </w:rPr>
        <w:t xml:space="preserve">Resultado explotación </w:t>
      </w:r>
      <w:r w:rsidR="00A30B7F" w:rsidRPr="0036289E">
        <w:rPr>
          <w:sz w:val="18"/>
          <w:szCs w:val="18"/>
        </w:rPr>
        <w:t>o benefic</w:t>
      </w:r>
      <w:r w:rsidRPr="0036289E">
        <w:rPr>
          <w:sz w:val="18"/>
          <w:szCs w:val="18"/>
        </w:rPr>
        <w:t>io industrial (en %)</w:t>
      </w:r>
    </w:p>
    <w:p w:rsidR="00B73FC7" w:rsidRPr="0036289E" w:rsidRDefault="009A5A19" w:rsidP="00B73FC7">
      <w:pPr>
        <w:spacing w:before="2"/>
        <w:jc w:val="both"/>
        <w:rPr>
          <w:rFonts w:ascii="Arial" w:eastAsia="Arial" w:hAnsi="Arial" w:cs="Arial"/>
          <w:sz w:val="18"/>
          <w:szCs w:val="18"/>
        </w:rPr>
      </w:pPr>
      <w:r w:rsidRPr="0036289E">
        <w:rPr>
          <w:rFonts w:ascii="Arial" w:eastAsia="Arial" w:hAnsi="Arial" w:cs="Arial"/>
          <w:sz w:val="18"/>
          <w:szCs w:val="18"/>
        </w:rPr>
        <w:t>Esta Consulta Preliminar al Mercado no es relativa a ninguna descripción de producto ni sus prestaciones sino exclusivamente respecto al Valor de Mercado de dichos productos. En caso de recibir respuestas a esta Consulta Preliminar al Mercado sin relación con el Valor de Mercado, MAZ podrá no considerar dichas respuestas</w:t>
      </w:r>
      <w:r w:rsidR="00B73FC7" w:rsidRPr="0036289E">
        <w:rPr>
          <w:rFonts w:ascii="Arial" w:eastAsia="Arial" w:hAnsi="Arial" w:cs="Arial"/>
          <w:sz w:val="18"/>
          <w:szCs w:val="18"/>
        </w:rPr>
        <w:t>.</w:t>
      </w:r>
    </w:p>
    <w:p w:rsidR="0063027A" w:rsidRPr="0036289E" w:rsidRDefault="0063027A" w:rsidP="00826755">
      <w:pPr>
        <w:spacing w:before="2"/>
        <w:jc w:val="both"/>
        <w:rPr>
          <w:rFonts w:ascii="Arial" w:eastAsia="Arial" w:hAnsi="Arial" w:cs="Arial"/>
          <w:sz w:val="18"/>
          <w:szCs w:val="18"/>
        </w:rPr>
      </w:pPr>
    </w:p>
    <w:p w:rsidR="00826755" w:rsidRPr="0036289E" w:rsidRDefault="00826755" w:rsidP="00F26BDB">
      <w:pPr>
        <w:pStyle w:val="Estilo2"/>
        <w:outlineLvl w:val="0"/>
        <w:rPr>
          <w:rFonts w:ascii="Arial" w:hAnsi="Arial" w:cs="Arial"/>
          <w:b w:val="0"/>
          <w:sz w:val="18"/>
          <w:szCs w:val="18"/>
        </w:rPr>
      </w:pPr>
      <w:r w:rsidRPr="0036289E">
        <w:rPr>
          <w:rFonts w:ascii="Arial" w:hAnsi="Arial" w:cs="Arial"/>
          <w:sz w:val="18"/>
          <w:szCs w:val="18"/>
        </w:rPr>
        <w:t>3.- INSTRUCCIÓN A PARTICIPANTES</w:t>
      </w:r>
    </w:p>
    <w:p w:rsidR="00826755" w:rsidRPr="0036289E" w:rsidRDefault="00826755" w:rsidP="00826755">
      <w:pPr>
        <w:spacing w:before="2"/>
        <w:jc w:val="both"/>
        <w:rPr>
          <w:rFonts w:ascii="Arial" w:eastAsia="Arial" w:hAnsi="Arial" w:cs="Arial"/>
          <w:sz w:val="18"/>
          <w:szCs w:val="18"/>
        </w:rPr>
      </w:pPr>
      <w:r w:rsidRPr="0036289E">
        <w:rPr>
          <w:rFonts w:ascii="Arial" w:eastAsia="Arial" w:hAnsi="Arial" w:cs="Arial"/>
          <w:sz w:val="18"/>
          <w:szCs w:val="18"/>
        </w:rPr>
        <w:t>La comunicación de las consultas será electrónica.</w:t>
      </w:r>
    </w:p>
    <w:p w:rsidR="00826755" w:rsidRPr="0036289E" w:rsidRDefault="00826755" w:rsidP="00826755">
      <w:pPr>
        <w:spacing w:before="2"/>
        <w:jc w:val="both"/>
        <w:rPr>
          <w:rFonts w:ascii="Arial" w:eastAsia="Arial" w:hAnsi="Arial" w:cs="Arial"/>
          <w:sz w:val="18"/>
          <w:szCs w:val="18"/>
        </w:rPr>
      </w:pPr>
      <w:r w:rsidRPr="008F2F7F">
        <w:rPr>
          <w:rFonts w:ascii="Arial" w:eastAsia="Arial" w:hAnsi="Arial" w:cs="Arial"/>
          <w:sz w:val="18"/>
          <w:szCs w:val="18"/>
        </w:rPr>
        <w:t>El plazo para la presentación fina</w:t>
      </w:r>
      <w:r w:rsidR="00E75A62" w:rsidRPr="008F2F7F">
        <w:rPr>
          <w:rFonts w:ascii="Arial" w:eastAsia="Arial" w:hAnsi="Arial" w:cs="Arial"/>
          <w:sz w:val="18"/>
          <w:szCs w:val="18"/>
        </w:rPr>
        <w:t>liza</w:t>
      </w:r>
      <w:r w:rsidRPr="008F2F7F">
        <w:rPr>
          <w:rFonts w:ascii="Arial" w:eastAsia="Arial" w:hAnsi="Arial" w:cs="Arial"/>
          <w:sz w:val="18"/>
          <w:szCs w:val="18"/>
        </w:rPr>
        <w:t xml:space="preserve">rá el </w:t>
      </w:r>
      <w:r w:rsidR="008F2F7F" w:rsidRPr="008F2F7F">
        <w:rPr>
          <w:rFonts w:ascii="Arial" w:eastAsia="Arial" w:hAnsi="Arial" w:cs="Arial"/>
          <w:sz w:val="18"/>
          <w:szCs w:val="18"/>
        </w:rPr>
        <w:t>20 de marzo de 2020</w:t>
      </w:r>
      <w:r w:rsidR="00AE6950" w:rsidRPr="008F2F7F">
        <w:rPr>
          <w:rFonts w:ascii="Arial" w:eastAsia="Arial" w:hAnsi="Arial" w:cs="Arial"/>
          <w:sz w:val="18"/>
          <w:szCs w:val="18"/>
        </w:rPr>
        <w:t>,</w:t>
      </w:r>
      <w:r w:rsidR="008F2F7F">
        <w:rPr>
          <w:rFonts w:ascii="Arial" w:eastAsia="Arial" w:hAnsi="Arial" w:cs="Arial"/>
          <w:sz w:val="18"/>
          <w:szCs w:val="18"/>
        </w:rPr>
        <w:t xml:space="preserve"> </w:t>
      </w:r>
      <w:r w:rsidRPr="008F2F7F">
        <w:rPr>
          <w:rFonts w:ascii="Arial" w:eastAsia="Arial" w:hAnsi="Arial" w:cs="Arial"/>
          <w:sz w:val="18"/>
          <w:szCs w:val="18"/>
        </w:rPr>
        <w:t>a las 14:00.</w:t>
      </w:r>
    </w:p>
    <w:p w:rsidR="00826755" w:rsidRPr="0036289E" w:rsidRDefault="00826755" w:rsidP="00826755">
      <w:pPr>
        <w:spacing w:before="2"/>
        <w:jc w:val="both"/>
        <w:rPr>
          <w:rFonts w:ascii="Arial" w:eastAsia="Arial" w:hAnsi="Arial" w:cs="Arial"/>
          <w:sz w:val="18"/>
          <w:szCs w:val="18"/>
        </w:rPr>
      </w:pPr>
      <w:r w:rsidRPr="0036289E">
        <w:rPr>
          <w:rFonts w:ascii="Arial" w:eastAsia="Arial" w:hAnsi="Arial" w:cs="Arial"/>
          <w:sz w:val="18"/>
          <w:szCs w:val="18"/>
        </w:rPr>
        <w:t xml:space="preserve">Así, los participantes remitirán sus aportaciones al correo electrónico </w:t>
      </w:r>
      <w:r w:rsidR="00351BCD" w:rsidRPr="0036289E">
        <w:rPr>
          <w:rFonts w:ascii="Arial" w:eastAsia="Arial" w:hAnsi="Arial" w:cs="Arial"/>
          <w:sz w:val="18"/>
          <w:szCs w:val="18"/>
        </w:rPr>
        <w:t>contratación@</w:t>
      </w:r>
      <w:bookmarkStart w:id="0" w:name="_GoBack"/>
      <w:bookmarkEnd w:id="0"/>
      <w:r w:rsidR="00351BCD" w:rsidRPr="0036289E">
        <w:rPr>
          <w:rFonts w:ascii="Arial" w:eastAsia="Arial" w:hAnsi="Arial" w:cs="Arial"/>
          <w:sz w:val="18"/>
          <w:szCs w:val="18"/>
        </w:rPr>
        <w:t>maz.es</w:t>
      </w:r>
      <w:r w:rsidRPr="0036289E">
        <w:rPr>
          <w:rFonts w:ascii="Arial" w:eastAsia="Arial" w:hAnsi="Arial" w:cs="Arial"/>
          <w:sz w:val="18"/>
          <w:szCs w:val="18"/>
        </w:rPr>
        <w:t xml:space="preserve">. En el asunto del correo harán constar “Consulta Preliminar sobre la Contratación del </w:t>
      </w:r>
      <w:r w:rsidR="00203A6E" w:rsidRPr="0036289E">
        <w:rPr>
          <w:rFonts w:ascii="Arial" w:eastAsia="Arial" w:hAnsi="Arial" w:cs="Arial"/>
          <w:sz w:val="18"/>
          <w:szCs w:val="18"/>
        </w:rPr>
        <w:t xml:space="preserve">Suministro de Implantes quirúrgicos y sistemas de fijación para cirugía de columna para MAZ M.C.S.S. </w:t>
      </w:r>
      <w:proofErr w:type="spellStart"/>
      <w:r w:rsidR="00203A6E" w:rsidRPr="0036289E">
        <w:rPr>
          <w:rFonts w:ascii="Arial" w:eastAsia="Arial" w:hAnsi="Arial" w:cs="Arial"/>
          <w:sz w:val="18"/>
          <w:szCs w:val="18"/>
        </w:rPr>
        <w:t>Nº</w:t>
      </w:r>
      <w:proofErr w:type="spellEnd"/>
      <w:r w:rsidR="00203A6E" w:rsidRPr="0036289E">
        <w:rPr>
          <w:rFonts w:ascii="Arial" w:eastAsia="Arial" w:hAnsi="Arial" w:cs="Arial"/>
          <w:sz w:val="18"/>
          <w:szCs w:val="18"/>
        </w:rPr>
        <w:t xml:space="preserve"> 11</w:t>
      </w:r>
      <w:r w:rsidR="00AE6950" w:rsidRPr="0036289E">
        <w:rPr>
          <w:rFonts w:ascii="Arial" w:eastAsia="Arial" w:hAnsi="Arial" w:cs="Arial"/>
          <w:sz w:val="18"/>
          <w:szCs w:val="18"/>
        </w:rPr>
        <w:t>,</w:t>
      </w:r>
      <w:r w:rsidRPr="0036289E">
        <w:rPr>
          <w:rFonts w:ascii="Arial" w:eastAsia="Arial" w:hAnsi="Arial" w:cs="Arial"/>
          <w:sz w:val="18"/>
          <w:szCs w:val="18"/>
        </w:rPr>
        <w:t>” y el nombre o denominación del participante.</w:t>
      </w:r>
    </w:p>
    <w:p w:rsidR="00395870" w:rsidRPr="0036289E" w:rsidRDefault="00395870" w:rsidP="00395870">
      <w:pPr>
        <w:spacing w:before="2"/>
        <w:jc w:val="both"/>
        <w:rPr>
          <w:rFonts w:ascii="Arial" w:eastAsia="Arial" w:hAnsi="Arial" w:cs="Arial"/>
          <w:sz w:val="18"/>
          <w:szCs w:val="18"/>
        </w:rPr>
      </w:pPr>
      <w:r w:rsidRPr="0036289E">
        <w:rPr>
          <w:rFonts w:ascii="Arial" w:eastAsia="Arial" w:hAnsi="Arial" w:cs="Arial"/>
          <w:sz w:val="18"/>
          <w:szCs w:val="18"/>
        </w:rPr>
        <w:lastRenderedPageBreak/>
        <w:t xml:space="preserve">Deberán adjuntar en su correo de respuesta el Anexo I </w:t>
      </w:r>
      <w:r w:rsidR="00715047" w:rsidRPr="0036289E">
        <w:rPr>
          <w:rFonts w:ascii="Arial" w:eastAsia="Arial" w:hAnsi="Arial" w:cs="Arial"/>
          <w:sz w:val="18"/>
          <w:szCs w:val="18"/>
        </w:rPr>
        <w:t xml:space="preserve">de Datos del Participante, </w:t>
      </w:r>
      <w:r w:rsidRPr="0036289E">
        <w:rPr>
          <w:rFonts w:ascii="Arial" w:eastAsia="Arial" w:hAnsi="Arial" w:cs="Arial"/>
          <w:sz w:val="18"/>
          <w:szCs w:val="18"/>
        </w:rPr>
        <w:t xml:space="preserve">así como </w:t>
      </w:r>
      <w:r w:rsidR="00A55CEA" w:rsidRPr="0036289E">
        <w:rPr>
          <w:rFonts w:ascii="Arial" w:eastAsia="Arial" w:hAnsi="Arial" w:cs="Arial"/>
          <w:sz w:val="18"/>
          <w:szCs w:val="18"/>
        </w:rPr>
        <w:t xml:space="preserve">el resto de </w:t>
      </w:r>
      <w:proofErr w:type="gramStart"/>
      <w:r w:rsidR="00A55CEA" w:rsidRPr="0036289E">
        <w:rPr>
          <w:rFonts w:ascii="Arial" w:eastAsia="Arial" w:hAnsi="Arial" w:cs="Arial"/>
          <w:sz w:val="18"/>
          <w:szCs w:val="18"/>
        </w:rPr>
        <w:t>anexos</w:t>
      </w:r>
      <w:proofErr w:type="gramEnd"/>
      <w:r w:rsidR="00A55CEA" w:rsidRPr="0036289E">
        <w:rPr>
          <w:rFonts w:ascii="Arial" w:eastAsia="Arial" w:hAnsi="Arial" w:cs="Arial"/>
          <w:sz w:val="18"/>
          <w:szCs w:val="18"/>
        </w:rPr>
        <w:t xml:space="preserve"> y respuestas a la consulta</w:t>
      </w:r>
      <w:r w:rsidR="00715047" w:rsidRPr="0036289E">
        <w:rPr>
          <w:rFonts w:ascii="Arial" w:eastAsia="Arial" w:hAnsi="Arial" w:cs="Arial"/>
          <w:sz w:val="18"/>
          <w:szCs w:val="18"/>
        </w:rPr>
        <w:t>.</w:t>
      </w:r>
    </w:p>
    <w:p w:rsidR="00826755" w:rsidRPr="0036289E" w:rsidRDefault="00826755" w:rsidP="00826755">
      <w:pPr>
        <w:pBdr>
          <w:bottom w:val="single" w:sz="4" w:space="1" w:color="auto"/>
        </w:pBdr>
        <w:rPr>
          <w:rFonts w:ascii="Arial" w:hAnsi="Arial" w:cs="Arial"/>
          <w:b/>
          <w:sz w:val="18"/>
          <w:szCs w:val="18"/>
        </w:rPr>
      </w:pPr>
    </w:p>
    <w:p w:rsidR="00826755" w:rsidRPr="0036289E" w:rsidRDefault="00826755" w:rsidP="00F26BDB">
      <w:pPr>
        <w:pStyle w:val="Estilo2"/>
        <w:outlineLvl w:val="0"/>
        <w:rPr>
          <w:rFonts w:ascii="Arial" w:hAnsi="Arial" w:cs="Arial"/>
          <w:b w:val="0"/>
          <w:sz w:val="18"/>
          <w:szCs w:val="18"/>
        </w:rPr>
      </w:pPr>
      <w:r w:rsidRPr="0036289E">
        <w:rPr>
          <w:rFonts w:ascii="Arial" w:hAnsi="Arial" w:cs="Arial"/>
          <w:sz w:val="18"/>
          <w:szCs w:val="18"/>
        </w:rPr>
        <w:t>4.-CONSULTA A TERCER</w:t>
      </w:r>
      <w:r w:rsidR="00903167" w:rsidRPr="0036289E">
        <w:rPr>
          <w:rFonts w:ascii="Arial" w:hAnsi="Arial" w:cs="Arial"/>
          <w:sz w:val="18"/>
          <w:szCs w:val="18"/>
        </w:rPr>
        <w:t>O</w:t>
      </w:r>
      <w:r w:rsidRPr="0036289E">
        <w:rPr>
          <w:rFonts w:ascii="Arial" w:hAnsi="Arial" w:cs="Arial"/>
          <w:sz w:val="18"/>
          <w:szCs w:val="18"/>
        </w:rPr>
        <w:t>S</w:t>
      </w:r>
    </w:p>
    <w:p w:rsidR="00826755" w:rsidRPr="0036289E" w:rsidRDefault="00826755" w:rsidP="00826755">
      <w:pPr>
        <w:pStyle w:val="Prrafodelista"/>
        <w:spacing w:before="2"/>
        <w:ind w:left="0"/>
        <w:jc w:val="both"/>
        <w:rPr>
          <w:rFonts w:ascii="Arial" w:eastAsia="Arial" w:hAnsi="Arial" w:cs="Arial"/>
          <w:sz w:val="18"/>
          <w:szCs w:val="18"/>
        </w:rPr>
      </w:pPr>
    </w:p>
    <w:p w:rsidR="00826755" w:rsidRPr="0036289E" w:rsidRDefault="00AA6499" w:rsidP="00826755">
      <w:pPr>
        <w:pStyle w:val="Prrafodelista"/>
        <w:spacing w:before="2"/>
        <w:ind w:left="0"/>
        <w:jc w:val="both"/>
        <w:rPr>
          <w:rFonts w:ascii="Arial" w:eastAsia="Arial" w:hAnsi="Arial" w:cs="Arial"/>
          <w:sz w:val="18"/>
          <w:szCs w:val="18"/>
        </w:rPr>
      </w:pPr>
      <w:r w:rsidRPr="0036289E">
        <w:rPr>
          <w:rFonts w:ascii="Arial" w:eastAsia="Arial" w:hAnsi="Arial" w:cs="Arial"/>
          <w:sz w:val="18"/>
          <w:szCs w:val="18"/>
        </w:rPr>
        <w:t xml:space="preserve">Con el fin de </w:t>
      </w:r>
      <w:r w:rsidR="00826755" w:rsidRPr="0036289E">
        <w:rPr>
          <w:rFonts w:ascii="Arial" w:eastAsia="Arial" w:hAnsi="Arial" w:cs="Arial"/>
          <w:sz w:val="18"/>
          <w:szCs w:val="18"/>
        </w:rPr>
        <w:t>facilitar el acceso y la posibilidad de realizar aportaciones a</w:t>
      </w:r>
      <w:r w:rsidRPr="0036289E">
        <w:rPr>
          <w:rFonts w:ascii="Arial" w:eastAsia="Arial" w:hAnsi="Arial" w:cs="Arial"/>
          <w:sz w:val="18"/>
          <w:szCs w:val="18"/>
        </w:rPr>
        <w:t xml:space="preserve"> todos los posibles interesados, MAZ publicará en su perfil de contratante el objeto de la consulta</w:t>
      </w:r>
      <w:r w:rsidR="00A55CEA" w:rsidRPr="0036289E">
        <w:rPr>
          <w:rFonts w:ascii="Arial" w:eastAsia="Arial" w:hAnsi="Arial" w:cs="Arial"/>
          <w:sz w:val="18"/>
          <w:szCs w:val="18"/>
        </w:rPr>
        <w:t>.</w:t>
      </w:r>
    </w:p>
    <w:p w:rsidR="0094736E" w:rsidRPr="0036289E" w:rsidRDefault="0094736E" w:rsidP="0094736E">
      <w:pPr>
        <w:pStyle w:val="Prrafodelista"/>
        <w:spacing w:before="2"/>
        <w:jc w:val="both"/>
        <w:rPr>
          <w:rFonts w:ascii="Arial" w:eastAsia="Arial" w:hAnsi="Arial" w:cs="Arial"/>
          <w:sz w:val="18"/>
          <w:szCs w:val="18"/>
        </w:rPr>
      </w:pPr>
    </w:p>
    <w:p w:rsidR="00945DF5" w:rsidRPr="0036289E" w:rsidRDefault="00945DF5" w:rsidP="00826755">
      <w:pPr>
        <w:pStyle w:val="Prrafodelista"/>
        <w:spacing w:before="2"/>
        <w:ind w:left="0"/>
        <w:jc w:val="both"/>
        <w:rPr>
          <w:rFonts w:ascii="Arial" w:eastAsia="Arial" w:hAnsi="Arial" w:cs="Arial"/>
          <w:sz w:val="18"/>
          <w:szCs w:val="18"/>
        </w:rPr>
      </w:pPr>
    </w:p>
    <w:p w:rsidR="00903167" w:rsidRPr="0036289E" w:rsidRDefault="00826755" w:rsidP="00F26BDB">
      <w:pPr>
        <w:pStyle w:val="Estilo2"/>
        <w:outlineLvl w:val="0"/>
        <w:rPr>
          <w:rFonts w:ascii="Arial" w:hAnsi="Arial" w:cs="Arial"/>
          <w:sz w:val="18"/>
          <w:szCs w:val="18"/>
        </w:rPr>
      </w:pPr>
      <w:r w:rsidRPr="0036289E">
        <w:rPr>
          <w:rFonts w:ascii="Arial" w:hAnsi="Arial" w:cs="Arial"/>
          <w:sz w:val="18"/>
          <w:szCs w:val="18"/>
        </w:rPr>
        <w:t>5.-REGÍMEN JURÍDICO</w:t>
      </w:r>
    </w:p>
    <w:p w:rsidR="00826755" w:rsidRPr="0036289E" w:rsidRDefault="00826755" w:rsidP="00826755">
      <w:pPr>
        <w:pStyle w:val="Prrafodelista"/>
        <w:spacing w:before="2"/>
        <w:ind w:left="0"/>
        <w:jc w:val="both"/>
        <w:rPr>
          <w:rFonts w:ascii="Arial" w:eastAsia="Arial" w:hAnsi="Arial" w:cs="Arial"/>
          <w:sz w:val="18"/>
          <w:szCs w:val="18"/>
        </w:rPr>
      </w:pPr>
      <w:r w:rsidRPr="0036289E">
        <w:rPr>
          <w:rFonts w:ascii="Arial" w:eastAsia="Arial" w:hAnsi="Arial" w:cs="Arial"/>
          <w:sz w:val="18"/>
          <w:szCs w:val="18"/>
        </w:rPr>
        <w:t xml:space="preserve">La </w:t>
      </w:r>
      <w:proofErr w:type="gramStart"/>
      <w:r w:rsidR="00AE6950" w:rsidRPr="0036289E">
        <w:rPr>
          <w:rFonts w:ascii="Arial" w:eastAsia="Arial" w:hAnsi="Arial" w:cs="Arial"/>
          <w:sz w:val="18"/>
          <w:szCs w:val="18"/>
        </w:rPr>
        <w:t>LCSP</w:t>
      </w:r>
      <w:r w:rsidRPr="0036289E">
        <w:rPr>
          <w:rFonts w:ascii="Arial" w:eastAsia="Arial" w:hAnsi="Arial" w:cs="Arial"/>
          <w:sz w:val="18"/>
          <w:szCs w:val="18"/>
        </w:rPr>
        <w:t>,  regula</w:t>
      </w:r>
      <w:proofErr w:type="gramEnd"/>
      <w:r w:rsidRPr="0036289E">
        <w:rPr>
          <w:rFonts w:ascii="Arial" w:eastAsia="Arial" w:hAnsi="Arial" w:cs="Arial"/>
          <w:sz w:val="18"/>
          <w:szCs w:val="18"/>
        </w:rPr>
        <w:t xml:space="preserve"> la posibilidad de llevar a cabo consultas preliminares al mercado con la finalidad de preparar correctamente la licitación e informar a los operadores económicos acerca de los planes de contratación del órgano correspondiente y de los requisitos que exigirá para concurrir al procedimiento.</w:t>
      </w:r>
    </w:p>
    <w:p w:rsidR="00826755" w:rsidRPr="0036289E" w:rsidRDefault="00826755" w:rsidP="00826755">
      <w:pPr>
        <w:pStyle w:val="Prrafodelista"/>
        <w:spacing w:before="2"/>
        <w:ind w:left="0"/>
        <w:jc w:val="both"/>
        <w:rPr>
          <w:rFonts w:ascii="Arial" w:eastAsia="Arial" w:hAnsi="Arial" w:cs="Arial"/>
          <w:sz w:val="18"/>
          <w:szCs w:val="18"/>
        </w:rPr>
      </w:pPr>
    </w:p>
    <w:p w:rsidR="00826755" w:rsidRPr="0036289E" w:rsidRDefault="00826755" w:rsidP="00826755">
      <w:pPr>
        <w:pStyle w:val="Prrafodelista"/>
        <w:spacing w:before="2"/>
        <w:ind w:left="0"/>
        <w:jc w:val="both"/>
        <w:rPr>
          <w:rFonts w:ascii="Arial" w:eastAsia="Arial" w:hAnsi="Arial" w:cs="Arial"/>
          <w:sz w:val="18"/>
          <w:szCs w:val="18"/>
        </w:rPr>
      </w:pPr>
      <w:r w:rsidRPr="0036289E">
        <w:rPr>
          <w:rFonts w:ascii="Arial" w:eastAsia="Arial" w:hAnsi="Arial" w:cs="Arial"/>
          <w:sz w:val="18"/>
          <w:szCs w:val="18"/>
        </w:rPr>
        <w:t>Todo ello aparece recogido en el artículo 115 de la antedicha Ley, donde fija que el procedimiento</w:t>
      </w:r>
      <w:r w:rsidRPr="0036289E">
        <w:rPr>
          <w:rFonts w:ascii="Arial" w:eastAsia="Arial" w:hAnsi="Arial" w:cs="Arial"/>
          <w:b/>
          <w:bCs/>
          <w:sz w:val="18"/>
          <w:szCs w:val="18"/>
        </w:rPr>
        <w:t> </w:t>
      </w:r>
      <w:r w:rsidRPr="0036289E">
        <w:rPr>
          <w:rFonts w:ascii="Arial" w:eastAsia="Arial" w:hAnsi="Arial" w:cs="Arial"/>
          <w:sz w:val="18"/>
          <w:szCs w:val="18"/>
        </w:rPr>
        <w:t>se inicia con la publicación en el Perfil del Contratante del objeto de la consulta al mercado, cuándo se iniciará, las denominaciones de los terceros que participarán y la posibilidad de que puedan realizar aportaciones los posibles interesados. En caso de haber seleccionado asesores externos deberá publicarse las razones que motiven dicha elección.</w:t>
      </w:r>
    </w:p>
    <w:p w:rsidR="00826755" w:rsidRPr="0036289E" w:rsidRDefault="00826755" w:rsidP="00826755">
      <w:pPr>
        <w:pStyle w:val="Prrafodelista"/>
        <w:spacing w:before="2"/>
        <w:ind w:left="0"/>
        <w:jc w:val="both"/>
        <w:rPr>
          <w:rFonts w:ascii="Arial" w:eastAsia="Arial" w:hAnsi="Arial" w:cs="Arial"/>
          <w:sz w:val="18"/>
          <w:szCs w:val="18"/>
        </w:rPr>
      </w:pPr>
    </w:p>
    <w:p w:rsidR="00826755" w:rsidRPr="0036289E" w:rsidRDefault="00826755" w:rsidP="00826755">
      <w:pPr>
        <w:pStyle w:val="Prrafodelista"/>
        <w:spacing w:before="2"/>
        <w:ind w:left="0"/>
        <w:jc w:val="both"/>
        <w:rPr>
          <w:rFonts w:ascii="Arial" w:eastAsia="Arial" w:hAnsi="Arial" w:cs="Arial"/>
          <w:sz w:val="18"/>
          <w:szCs w:val="18"/>
        </w:rPr>
      </w:pPr>
      <w:r w:rsidRPr="0036289E">
        <w:rPr>
          <w:rFonts w:ascii="Arial" w:eastAsia="Arial" w:hAnsi="Arial" w:cs="Arial"/>
          <w:sz w:val="18"/>
          <w:szCs w:val="18"/>
        </w:rPr>
        <w:t xml:space="preserve">El asesoramiento servirá tanto para planificar el procedimiento de licitación como para la sustanciación </w:t>
      </w:r>
      <w:proofErr w:type="gramStart"/>
      <w:r w:rsidRPr="0036289E">
        <w:rPr>
          <w:rFonts w:ascii="Arial" w:eastAsia="Arial" w:hAnsi="Arial" w:cs="Arial"/>
          <w:sz w:val="18"/>
          <w:szCs w:val="18"/>
        </w:rPr>
        <w:t>del mismo</w:t>
      </w:r>
      <w:proofErr w:type="gramEnd"/>
      <w:r w:rsidRPr="0036289E">
        <w:rPr>
          <w:rFonts w:ascii="Arial" w:eastAsia="Arial" w:hAnsi="Arial" w:cs="Arial"/>
          <w:sz w:val="18"/>
          <w:szCs w:val="18"/>
        </w:rPr>
        <w:t>, siempre que no comporte ni falsear la competencia que debe existir en toda licitación</w:t>
      </w:r>
      <w:r w:rsidR="004268A6" w:rsidRPr="0036289E">
        <w:rPr>
          <w:rFonts w:ascii="Arial" w:eastAsia="Arial" w:hAnsi="Arial" w:cs="Arial"/>
          <w:sz w:val="18"/>
          <w:szCs w:val="18"/>
        </w:rPr>
        <w:t>,</w:t>
      </w:r>
      <w:r w:rsidRPr="0036289E">
        <w:rPr>
          <w:rFonts w:ascii="Arial" w:eastAsia="Arial" w:hAnsi="Arial" w:cs="Arial"/>
          <w:sz w:val="18"/>
          <w:szCs w:val="18"/>
        </w:rPr>
        <w:t xml:space="preserve"> ni vulnerar los principios de no discriminación y transparencia. Por ello, exige la norma, que de las consultas realizadas no podrá resultar un objeto contractual tan concreto y delimitado que únicamente se ajuste a las características técnicas de uno de los consultados, sino que las consultas sólo pueden comportar la introducción de características genéricas o fórmulas abstractas que aseguren la correcta satisfacción de los intereses públicos sin suponer ventajas indebidas para alguno o algunos de los licitadores. Asimismo, la participación en la consulta no impide la posterior intervención en el procedimiento que en su caso se tramite.</w:t>
      </w:r>
    </w:p>
    <w:p w:rsidR="00826755" w:rsidRPr="0036289E" w:rsidRDefault="00826755" w:rsidP="00826755">
      <w:pPr>
        <w:pStyle w:val="Prrafodelista"/>
        <w:spacing w:before="2"/>
        <w:ind w:left="0"/>
        <w:jc w:val="both"/>
        <w:rPr>
          <w:rFonts w:ascii="Arial" w:eastAsia="Arial" w:hAnsi="Arial" w:cs="Arial"/>
          <w:sz w:val="18"/>
          <w:szCs w:val="18"/>
        </w:rPr>
      </w:pPr>
    </w:p>
    <w:p w:rsidR="00826755" w:rsidRPr="0036289E" w:rsidRDefault="00826755" w:rsidP="00826755">
      <w:pPr>
        <w:pStyle w:val="Prrafodelista"/>
        <w:spacing w:before="2"/>
        <w:ind w:left="0"/>
        <w:jc w:val="both"/>
        <w:rPr>
          <w:rFonts w:ascii="Arial" w:eastAsia="Arial" w:hAnsi="Arial" w:cs="Arial"/>
          <w:sz w:val="18"/>
          <w:szCs w:val="18"/>
        </w:rPr>
      </w:pPr>
      <w:r w:rsidRPr="0036289E">
        <w:rPr>
          <w:rFonts w:ascii="Arial" w:eastAsia="Arial" w:hAnsi="Arial" w:cs="Arial"/>
          <w:sz w:val="18"/>
          <w:szCs w:val="18"/>
        </w:rPr>
        <w:t>Así pues, MAZ consignará en su Perfil de Contratante</w:t>
      </w:r>
      <w:r w:rsidRPr="0036289E">
        <w:rPr>
          <w:rFonts w:ascii="Arial" w:hAnsi="Arial" w:cs="Arial"/>
          <w:color w:val="3E3E3E"/>
          <w:sz w:val="18"/>
          <w:szCs w:val="18"/>
        </w:rPr>
        <w:t xml:space="preserve"> </w:t>
      </w:r>
      <w:r w:rsidRPr="0036289E">
        <w:rPr>
          <w:rFonts w:ascii="Arial" w:eastAsia="Arial" w:hAnsi="Arial" w:cs="Arial"/>
          <w:sz w:val="18"/>
          <w:szCs w:val="18"/>
        </w:rPr>
        <w:t>un informe motivado de las actuaciones realizadas, detallando: las entidades consultadas, las cuestiones formuladas, las respuestas a las mismas, los estudios realizados y sus autores</w:t>
      </w:r>
      <w:r w:rsidRPr="0036289E">
        <w:rPr>
          <w:rFonts w:ascii="Arial" w:hAnsi="Arial" w:cs="Arial"/>
          <w:color w:val="3E3E3E"/>
          <w:sz w:val="18"/>
          <w:szCs w:val="18"/>
        </w:rPr>
        <w:t xml:space="preserve">. </w:t>
      </w:r>
      <w:r w:rsidRPr="0036289E">
        <w:rPr>
          <w:rFonts w:ascii="Arial" w:eastAsia="Arial" w:hAnsi="Arial" w:cs="Arial"/>
          <w:sz w:val="18"/>
          <w:szCs w:val="18"/>
        </w:rPr>
        <w:t xml:space="preserve">Este Informe formará parte del expediente de contratación y estará sometido a las mismas obligaciones de publicidad que los pliegos de condiciones.  </w:t>
      </w:r>
    </w:p>
    <w:p w:rsidR="00826755" w:rsidRPr="0036289E" w:rsidRDefault="00826755" w:rsidP="00826755">
      <w:pPr>
        <w:pStyle w:val="Prrafodelista"/>
        <w:spacing w:before="2"/>
        <w:ind w:left="0"/>
        <w:jc w:val="both"/>
        <w:rPr>
          <w:rFonts w:ascii="Arial" w:eastAsia="Arial" w:hAnsi="Arial" w:cs="Arial"/>
          <w:sz w:val="18"/>
          <w:szCs w:val="18"/>
        </w:rPr>
      </w:pPr>
    </w:p>
    <w:p w:rsidR="00826755" w:rsidRPr="0036289E" w:rsidRDefault="00826755" w:rsidP="00826755">
      <w:pPr>
        <w:pStyle w:val="Prrafodelista"/>
        <w:spacing w:before="2"/>
        <w:ind w:left="0"/>
        <w:jc w:val="both"/>
        <w:rPr>
          <w:rFonts w:ascii="Arial" w:eastAsia="Arial" w:hAnsi="Arial" w:cs="Arial"/>
          <w:sz w:val="18"/>
          <w:szCs w:val="18"/>
        </w:rPr>
      </w:pPr>
      <w:r w:rsidRPr="0036289E">
        <w:rPr>
          <w:rFonts w:ascii="Arial" w:eastAsia="Arial" w:hAnsi="Arial" w:cs="Arial"/>
          <w:sz w:val="18"/>
          <w:szCs w:val="18"/>
        </w:rPr>
        <w:t>En la posterior elaboración de los Pliegos, MAZ tendrá en cuenta los resultados de las consultas realizadas, en caso contrario, se motivarán las razones para ello en el Informe.</w:t>
      </w:r>
    </w:p>
    <w:p w:rsidR="00826755" w:rsidRPr="0036289E" w:rsidRDefault="00826755" w:rsidP="00826755">
      <w:pPr>
        <w:pStyle w:val="Prrafodelista"/>
        <w:spacing w:before="2"/>
        <w:ind w:left="0"/>
        <w:jc w:val="both"/>
        <w:rPr>
          <w:rFonts w:ascii="Arial" w:eastAsia="Arial" w:hAnsi="Arial" w:cs="Arial"/>
          <w:sz w:val="18"/>
          <w:szCs w:val="18"/>
        </w:rPr>
      </w:pPr>
    </w:p>
    <w:p w:rsidR="00826755" w:rsidRPr="0036289E" w:rsidRDefault="00826755" w:rsidP="00826755">
      <w:pPr>
        <w:pStyle w:val="Prrafodelista"/>
        <w:spacing w:before="2"/>
        <w:ind w:left="0"/>
        <w:jc w:val="both"/>
        <w:rPr>
          <w:rFonts w:ascii="Arial" w:eastAsia="Arial" w:hAnsi="Arial" w:cs="Arial"/>
          <w:sz w:val="18"/>
          <w:szCs w:val="18"/>
        </w:rPr>
      </w:pPr>
      <w:r w:rsidRPr="0036289E">
        <w:rPr>
          <w:rFonts w:ascii="Arial" w:eastAsia="Arial" w:hAnsi="Arial" w:cs="Arial"/>
          <w:sz w:val="18"/>
          <w:szCs w:val="18"/>
        </w:rPr>
        <w:t>Durante el proceso de consultas, las aportaciones de los participantes solo serán conocidas íntegramente por MAZ.</w:t>
      </w:r>
    </w:p>
    <w:p w:rsidR="00826755" w:rsidRPr="0036289E" w:rsidRDefault="00826755" w:rsidP="00826755">
      <w:pPr>
        <w:pStyle w:val="NormalWeb"/>
        <w:shd w:val="clear" w:color="auto" w:fill="FFFFFF"/>
        <w:spacing w:before="0" w:beforeAutospacing="0" w:after="0" w:afterAutospacing="0"/>
        <w:textAlignment w:val="baseline"/>
        <w:rPr>
          <w:rFonts w:ascii="Arial" w:hAnsi="Arial" w:cs="Arial"/>
          <w:color w:val="777777"/>
          <w:sz w:val="18"/>
          <w:szCs w:val="18"/>
        </w:rPr>
      </w:pPr>
    </w:p>
    <w:p w:rsidR="00AA6499" w:rsidRPr="0036289E" w:rsidRDefault="004268A6" w:rsidP="00327941">
      <w:pPr>
        <w:pStyle w:val="NormalWeb"/>
        <w:shd w:val="clear" w:color="auto" w:fill="FFFFFF"/>
        <w:spacing w:before="0" w:beforeAutospacing="0" w:after="0" w:afterAutospacing="0"/>
        <w:jc w:val="both"/>
        <w:textAlignment w:val="baseline"/>
        <w:rPr>
          <w:rFonts w:ascii="Arial" w:hAnsi="Arial" w:cs="Arial"/>
          <w:color w:val="777777"/>
          <w:sz w:val="18"/>
          <w:szCs w:val="18"/>
        </w:rPr>
      </w:pPr>
      <w:r w:rsidRPr="0036289E">
        <w:rPr>
          <w:rFonts w:ascii="Arial" w:hAnsi="Arial" w:cs="Arial"/>
          <w:color w:val="777777"/>
          <w:sz w:val="18"/>
          <w:szCs w:val="18"/>
        </w:rPr>
        <w:t>ANEXOS:</w:t>
      </w:r>
    </w:p>
    <w:p w:rsidR="004268A6" w:rsidRPr="0036289E" w:rsidRDefault="004268A6" w:rsidP="00327941">
      <w:pPr>
        <w:pStyle w:val="NormalWeb"/>
        <w:shd w:val="clear" w:color="auto" w:fill="FFFFFF"/>
        <w:spacing w:before="0" w:beforeAutospacing="0" w:after="0" w:afterAutospacing="0"/>
        <w:jc w:val="both"/>
        <w:textAlignment w:val="baseline"/>
        <w:rPr>
          <w:rFonts w:ascii="Arial" w:hAnsi="Arial" w:cs="Arial"/>
          <w:color w:val="777777"/>
          <w:sz w:val="18"/>
          <w:szCs w:val="18"/>
        </w:rPr>
      </w:pPr>
      <w:r w:rsidRPr="0036289E">
        <w:rPr>
          <w:rFonts w:ascii="Arial" w:hAnsi="Arial" w:cs="Arial"/>
          <w:color w:val="777777"/>
          <w:sz w:val="18"/>
          <w:szCs w:val="18"/>
        </w:rPr>
        <w:t>ANEXO I.- Datos del Participante</w:t>
      </w:r>
    </w:p>
    <w:p w:rsidR="00AA6499" w:rsidRPr="0036289E" w:rsidRDefault="004268A6" w:rsidP="00327941">
      <w:pPr>
        <w:pStyle w:val="NormalWeb"/>
        <w:shd w:val="clear" w:color="auto" w:fill="FFFFFF"/>
        <w:spacing w:before="0" w:beforeAutospacing="0" w:after="0" w:afterAutospacing="0"/>
        <w:jc w:val="both"/>
        <w:textAlignment w:val="baseline"/>
        <w:rPr>
          <w:rFonts w:ascii="Arial" w:hAnsi="Arial" w:cs="Arial"/>
          <w:color w:val="777777"/>
          <w:sz w:val="18"/>
          <w:szCs w:val="18"/>
        </w:rPr>
      </w:pPr>
      <w:r w:rsidRPr="0036289E">
        <w:rPr>
          <w:rFonts w:ascii="Arial" w:hAnsi="Arial" w:cs="Arial"/>
          <w:color w:val="777777"/>
          <w:sz w:val="18"/>
          <w:szCs w:val="18"/>
        </w:rPr>
        <w:t xml:space="preserve">ANEXO II.- </w:t>
      </w:r>
      <w:r w:rsidR="00F975D9" w:rsidRPr="0036289E">
        <w:rPr>
          <w:rFonts w:ascii="Arial" w:hAnsi="Arial" w:cs="Arial"/>
          <w:color w:val="777777"/>
          <w:sz w:val="18"/>
          <w:szCs w:val="18"/>
        </w:rPr>
        <w:t>Pliego de Prescripciones Técnicas</w:t>
      </w:r>
    </w:p>
    <w:p w:rsidR="00351BCD" w:rsidRPr="0036289E" w:rsidRDefault="00351BCD" w:rsidP="00327941">
      <w:pPr>
        <w:pStyle w:val="NormalWeb"/>
        <w:shd w:val="clear" w:color="auto" w:fill="FFFFFF"/>
        <w:spacing w:before="0" w:beforeAutospacing="0" w:after="0" w:afterAutospacing="0"/>
        <w:jc w:val="both"/>
        <w:textAlignment w:val="baseline"/>
        <w:rPr>
          <w:rFonts w:ascii="Arial" w:hAnsi="Arial" w:cs="Arial"/>
          <w:color w:val="777777"/>
          <w:sz w:val="18"/>
          <w:szCs w:val="18"/>
        </w:rPr>
      </w:pPr>
      <w:r w:rsidRPr="0036289E">
        <w:rPr>
          <w:rFonts w:ascii="Arial" w:hAnsi="Arial" w:cs="Arial"/>
          <w:color w:val="777777"/>
          <w:sz w:val="18"/>
          <w:szCs w:val="18"/>
        </w:rPr>
        <w:t xml:space="preserve">ANEXO III.- </w:t>
      </w:r>
      <w:r w:rsidR="00F975D9" w:rsidRPr="0036289E">
        <w:rPr>
          <w:rFonts w:ascii="Arial" w:hAnsi="Arial" w:cs="Arial"/>
          <w:color w:val="777777"/>
          <w:sz w:val="18"/>
          <w:szCs w:val="18"/>
        </w:rPr>
        <w:t>Tabla de Valor de Mercado para suministro durante un año (12 meses)</w:t>
      </w:r>
    </w:p>
    <w:p w:rsidR="00327941" w:rsidRPr="0036289E" w:rsidRDefault="00327941" w:rsidP="00327941">
      <w:pPr>
        <w:pStyle w:val="NormalWeb"/>
        <w:shd w:val="clear" w:color="auto" w:fill="FFFFFF"/>
        <w:spacing w:before="0" w:beforeAutospacing="0" w:after="0" w:afterAutospacing="0"/>
        <w:jc w:val="both"/>
        <w:textAlignment w:val="baseline"/>
        <w:rPr>
          <w:rFonts w:ascii="Arial" w:hAnsi="Arial" w:cs="Arial"/>
          <w:color w:val="777777"/>
          <w:sz w:val="18"/>
          <w:szCs w:val="18"/>
        </w:rPr>
      </w:pPr>
      <w:r w:rsidRPr="0036289E">
        <w:rPr>
          <w:rFonts w:ascii="Arial" w:hAnsi="Arial" w:cs="Arial"/>
          <w:color w:val="777777"/>
          <w:sz w:val="18"/>
          <w:szCs w:val="18"/>
        </w:rPr>
        <w:t>ANEXO IV.- Disgregación entre costes directos e indirectos de la empresa participante en esta Consultar Preliminar al Mercado</w:t>
      </w:r>
    </w:p>
    <w:p w:rsidR="00AA6499" w:rsidRPr="0036289E" w:rsidRDefault="00AA6499" w:rsidP="00826755">
      <w:pPr>
        <w:pStyle w:val="NormalWeb"/>
        <w:shd w:val="clear" w:color="auto" w:fill="FFFFFF"/>
        <w:spacing w:before="0" w:beforeAutospacing="0" w:after="0" w:afterAutospacing="0"/>
        <w:textAlignment w:val="baseline"/>
        <w:rPr>
          <w:rFonts w:ascii="Arial" w:hAnsi="Arial" w:cs="Arial"/>
          <w:color w:val="777777"/>
          <w:sz w:val="18"/>
          <w:szCs w:val="18"/>
        </w:rPr>
      </w:pPr>
    </w:p>
    <w:p w:rsidR="00D76F7E" w:rsidRPr="0036289E" w:rsidRDefault="00D76F7E" w:rsidP="00826755">
      <w:pPr>
        <w:pStyle w:val="NormalWeb"/>
        <w:shd w:val="clear" w:color="auto" w:fill="FFFFFF"/>
        <w:spacing w:before="0" w:beforeAutospacing="0" w:after="0" w:afterAutospacing="0"/>
        <w:textAlignment w:val="baseline"/>
        <w:rPr>
          <w:rFonts w:ascii="Arial" w:hAnsi="Arial" w:cs="Arial"/>
          <w:color w:val="777777"/>
          <w:sz w:val="18"/>
          <w:szCs w:val="18"/>
        </w:rPr>
      </w:pPr>
      <w:r w:rsidRPr="0036289E">
        <w:rPr>
          <w:rFonts w:ascii="Arial" w:hAnsi="Arial" w:cs="Arial"/>
          <w:color w:val="777777"/>
          <w:sz w:val="18"/>
          <w:szCs w:val="18"/>
        </w:rPr>
        <w:br w:type="page"/>
      </w:r>
    </w:p>
    <w:tbl>
      <w:tblPr>
        <w:tblStyle w:val="TableNormal"/>
        <w:tblpPr w:leftFromText="141" w:rightFromText="141" w:vertAnchor="text" w:horzAnchor="margin" w:tblpY="1121"/>
        <w:tblW w:w="9283" w:type="dxa"/>
        <w:shd w:val="clear" w:color="auto" w:fill="B8CCE4" w:themeFill="accent1" w:themeFillTint="66"/>
        <w:tblLayout w:type="fixed"/>
        <w:tblLook w:val="01E0" w:firstRow="1" w:lastRow="1" w:firstColumn="1" w:lastColumn="1" w:noHBand="0" w:noVBand="0"/>
      </w:tblPr>
      <w:tblGrid>
        <w:gridCol w:w="758"/>
        <w:gridCol w:w="1505"/>
        <w:gridCol w:w="732"/>
        <w:gridCol w:w="70"/>
        <w:gridCol w:w="4543"/>
        <w:gridCol w:w="1675"/>
      </w:tblGrid>
      <w:tr w:rsidR="00AF2E34" w:rsidRPr="0036289E" w:rsidTr="00446F45">
        <w:trPr>
          <w:trHeight w:hRule="exact" w:val="332"/>
        </w:trPr>
        <w:tc>
          <w:tcPr>
            <w:tcW w:w="758" w:type="dxa"/>
            <w:vMerge w:val="restart"/>
            <w:tcBorders>
              <w:top w:val="single" w:sz="4" w:space="0" w:color="auto"/>
              <w:left w:val="single" w:sz="6" w:space="0" w:color="000000"/>
              <w:right w:val="single" w:sz="5" w:space="0" w:color="000000"/>
            </w:tcBorders>
            <w:shd w:val="clear" w:color="auto" w:fill="B8CCE4" w:themeFill="accent1" w:themeFillTint="66"/>
          </w:tcPr>
          <w:p w:rsidR="00AF2E34" w:rsidRPr="0036289E" w:rsidRDefault="00AF2E34" w:rsidP="00AF2E34">
            <w:pPr>
              <w:pStyle w:val="TableParagraph"/>
              <w:spacing w:before="1"/>
              <w:rPr>
                <w:rFonts w:ascii="Arial" w:eastAsia="Times New Roman" w:hAnsi="Arial" w:cs="Arial"/>
                <w:sz w:val="18"/>
                <w:szCs w:val="18"/>
                <w:lang w:val="es-ES"/>
              </w:rPr>
            </w:pPr>
          </w:p>
          <w:p w:rsidR="00AF2E34" w:rsidRPr="0036289E" w:rsidRDefault="00AF2E34" w:rsidP="00AF2E34">
            <w:pPr>
              <w:pStyle w:val="TableParagraph"/>
              <w:spacing w:line="264" w:lineRule="exact"/>
              <w:ind w:left="44"/>
              <w:rPr>
                <w:rFonts w:ascii="Arial" w:hAnsi="Arial" w:cs="Arial"/>
                <w:spacing w:val="-1"/>
                <w:sz w:val="18"/>
                <w:szCs w:val="18"/>
              </w:rPr>
            </w:pPr>
            <w:proofErr w:type="spellStart"/>
            <w:r w:rsidRPr="0036289E">
              <w:rPr>
                <w:rFonts w:ascii="Arial" w:hAnsi="Arial" w:cs="Arial"/>
                <w:spacing w:val="-1"/>
                <w:sz w:val="18"/>
                <w:szCs w:val="18"/>
              </w:rPr>
              <w:t>Fecha</w:t>
            </w:r>
            <w:proofErr w:type="spellEnd"/>
            <w:r w:rsidRPr="0036289E">
              <w:rPr>
                <w:rFonts w:ascii="Arial" w:hAnsi="Arial" w:cs="Arial"/>
                <w:spacing w:val="-1"/>
                <w:sz w:val="18"/>
                <w:szCs w:val="18"/>
              </w:rPr>
              <w:t>:</w:t>
            </w: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eastAsia="Cambria" w:hAnsi="Arial" w:cs="Arial"/>
                <w:sz w:val="18"/>
                <w:szCs w:val="18"/>
              </w:rPr>
            </w:pPr>
          </w:p>
        </w:tc>
        <w:tc>
          <w:tcPr>
            <w:tcW w:w="1505" w:type="dxa"/>
            <w:vMerge w:val="restart"/>
            <w:tcBorders>
              <w:top w:val="single" w:sz="4" w:space="0" w:color="auto"/>
              <w:left w:val="single" w:sz="5" w:space="0" w:color="000000"/>
              <w:right w:val="single" w:sz="5" w:space="0" w:color="000000"/>
            </w:tcBorders>
            <w:shd w:val="clear" w:color="auto" w:fill="FFFFFF" w:themeFill="background1"/>
          </w:tcPr>
          <w:p w:rsidR="00AF2E34" w:rsidRPr="0036289E" w:rsidRDefault="00AF2E34" w:rsidP="00AF2E34">
            <w:pPr>
              <w:rPr>
                <w:rFonts w:ascii="Arial" w:hAnsi="Arial" w:cs="Arial"/>
                <w:sz w:val="18"/>
                <w:szCs w:val="18"/>
              </w:rPr>
            </w:pPr>
          </w:p>
        </w:tc>
        <w:tc>
          <w:tcPr>
            <w:tcW w:w="732" w:type="dxa"/>
            <w:vMerge w:val="restart"/>
            <w:tcBorders>
              <w:top w:val="single" w:sz="4" w:space="0" w:color="auto"/>
              <w:left w:val="single" w:sz="5" w:space="0" w:color="000000"/>
              <w:right w:val="single" w:sz="12" w:space="0" w:color="000000"/>
            </w:tcBorders>
            <w:shd w:val="clear" w:color="auto" w:fill="B8CCE4" w:themeFill="accent1" w:themeFillTint="66"/>
          </w:tcPr>
          <w:p w:rsidR="00AF2E34" w:rsidRPr="0036289E" w:rsidRDefault="00AF2E34" w:rsidP="00AF2E34">
            <w:pPr>
              <w:pStyle w:val="TableParagraph"/>
              <w:spacing w:before="1"/>
              <w:rPr>
                <w:rFonts w:ascii="Arial" w:eastAsia="Times New Roman" w:hAnsi="Arial" w:cs="Arial"/>
                <w:sz w:val="18"/>
                <w:szCs w:val="18"/>
              </w:rPr>
            </w:pPr>
          </w:p>
          <w:p w:rsidR="00AF2E34" w:rsidRPr="0036289E" w:rsidRDefault="00AF2E34" w:rsidP="00AF2E34">
            <w:pPr>
              <w:pStyle w:val="TableParagraph"/>
              <w:spacing w:line="264" w:lineRule="exact"/>
              <w:ind w:left="44"/>
              <w:rPr>
                <w:rFonts w:ascii="Arial" w:eastAsia="Cambria" w:hAnsi="Arial" w:cs="Arial"/>
                <w:sz w:val="18"/>
                <w:szCs w:val="18"/>
              </w:rPr>
            </w:pPr>
            <w:r w:rsidRPr="0036289E">
              <w:rPr>
                <w:rFonts w:ascii="Arial" w:hAnsi="Arial" w:cs="Arial"/>
                <w:spacing w:val="-1"/>
                <w:sz w:val="18"/>
                <w:szCs w:val="18"/>
              </w:rPr>
              <w:t>Doc.:</w:t>
            </w:r>
          </w:p>
        </w:tc>
        <w:tc>
          <w:tcPr>
            <w:tcW w:w="70" w:type="dxa"/>
            <w:tcBorders>
              <w:top w:val="single" w:sz="4" w:space="0" w:color="auto"/>
              <w:left w:val="single" w:sz="12" w:space="0" w:color="000000"/>
              <w:bottom w:val="nil"/>
              <w:right w:val="nil"/>
            </w:tcBorders>
            <w:shd w:val="clear" w:color="auto" w:fill="B8CCE4" w:themeFill="accent1" w:themeFillTint="66"/>
          </w:tcPr>
          <w:p w:rsidR="00AF2E34" w:rsidRPr="0036289E" w:rsidRDefault="00AF2E34" w:rsidP="00AF2E34">
            <w:pPr>
              <w:rPr>
                <w:rFonts w:ascii="Arial" w:hAnsi="Arial" w:cs="Arial"/>
                <w:sz w:val="18"/>
                <w:szCs w:val="18"/>
              </w:rPr>
            </w:pPr>
          </w:p>
        </w:tc>
        <w:tc>
          <w:tcPr>
            <w:tcW w:w="4543" w:type="dxa"/>
            <w:tcBorders>
              <w:top w:val="single" w:sz="4" w:space="0" w:color="auto"/>
              <w:left w:val="nil"/>
              <w:bottom w:val="nil"/>
              <w:right w:val="nil"/>
            </w:tcBorders>
            <w:shd w:val="clear" w:color="auto" w:fill="B8CCE4" w:themeFill="accent1" w:themeFillTint="66"/>
          </w:tcPr>
          <w:p w:rsidR="00AF2E34" w:rsidRPr="0036289E" w:rsidRDefault="00AF2E34" w:rsidP="00AF2E34">
            <w:pPr>
              <w:pStyle w:val="TableParagraph"/>
              <w:spacing w:line="316" w:lineRule="exact"/>
              <w:ind w:right="-1"/>
              <w:rPr>
                <w:rFonts w:ascii="Arial" w:eastAsia="Calibri" w:hAnsi="Arial" w:cs="Arial"/>
                <w:b/>
                <w:sz w:val="18"/>
                <w:szCs w:val="18"/>
                <w:u w:val="single"/>
                <w:lang w:val="es-ES"/>
              </w:rPr>
            </w:pPr>
            <w:r w:rsidRPr="0036289E">
              <w:rPr>
                <w:rFonts w:ascii="Arial" w:hAnsi="Arial" w:cs="Arial"/>
                <w:b/>
                <w:spacing w:val="-1"/>
                <w:sz w:val="18"/>
                <w:szCs w:val="18"/>
                <w:u w:val="single"/>
                <w:lang w:val="es-ES"/>
              </w:rPr>
              <w:t xml:space="preserve">Anexo </w:t>
            </w:r>
            <w:proofErr w:type="gramStart"/>
            <w:r w:rsidRPr="0036289E">
              <w:rPr>
                <w:rFonts w:ascii="Arial" w:hAnsi="Arial" w:cs="Arial"/>
                <w:b/>
                <w:spacing w:val="-1"/>
                <w:sz w:val="18"/>
                <w:szCs w:val="18"/>
                <w:u w:val="single"/>
                <w:lang w:val="es-ES"/>
              </w:rPr>
              <w:t xml:space="preserve">I </w:t>
            </w:r>
            <w:r w:rsidRPr="0036289E">
              <w:rPr>
                <w:rFonts w:ascii="Arial" w:hAnsi="Arial" w:cs="Arial"/>
                <w:b/>
                <w:spacing w:val="-10"/>
                <w:sz w:val="18"/>
                <w:szCs w:val="18"/>
                <w:u w:val="single"/>
                <w:lang w:val="es-ES"/>
              </w:rPr>
              <w:t xml:space="preserve"> </w:t>
            </w:r>
            <w:r w:rsidRPr="0036289E">
              <w:rPr>
                <w:rFonts w:ascii="Arial" w:hAnsi="Arial" w:cs="Arial"/>
                <w:b/>
                <w:sz w:val="18"/>
                <w:szCs w:val="18"/>
                <w:u w:val="single"/>
                <w:lang w:val="es-ES"/>
              </w:rPr>
              <w:t>–</w:t>
            </w:r>
            <w:proofErr w:type="gramEnd"/>
            <w:r w:rsidRPr="0036289E">
              <w:rPr>
                <w:rFonts w:ascii="Arial" w:hAnsi="Arial" w:cs="Arial"/>
                <w:b/>
                <w:spacing w:val="-13"/>
                <w:sz w:val="18"/>
                <w:szCs w:val="18"/>
                <w:u w:val="single"/>
                <w:lang w:val="es-ES"/>
              </w:rPr>
              <w:t xml:space="preserve"> </w:t>
            </w:r>
            <w:r w:rsidRPr="0036289E">
              <w:rPr>
                <w:rFonts w:ascii="Arial" w:hAnsi="Arial" w:cs="Arial"/>
                <w:b/>
                <w:spacing w:val="-1"/>
                <w:sz w:val="18"/>
                <w:szCs w:val="18"/>
                <w:u w:val="single"/>
                <w:lang w:val="es-ES"/>
              </w:rPr>
              <w:t>DATOS DEL PARTICIPANTE</w:t>
            </w:r>
          </w:p>
        </w:tc>
        <w:tc>
          <w:tcPr>
            <w:tcW w:w="1675" w:type="dxa"/>
            <w:tcBorders>
              <w:top w:val="single" w:sz="4" w:space="0" w:color="auto"/>
              <w:left w:val="nil"/>
              <w:bottom w:val="nil"/>
              <w:right w:val="single" w:sz="12" w:space="0" w:color="000000"/>
            </w:tcBorders>
            <w:shd w:val="clear" w:color="auto" w:fill="B8CCE4" w:themeFill="accent1" w:themeFillTint="66"/>
          </w:tcPr>
          <w:p w:rsidR="00AF2E34" w:rsidRPr="0036289E" w:rsidRDefault="00AF2E34" w:rsidP="00AF2E34">
            <w:pPr>
              <w:rPr>
                <w:rFonts w:ascii="Arial" w:hAnsi="Arial" w:cs="Arial"/>
                <w:sz w:val="18"/>
                <w:szCs w:val="18"/>
                <w:lang w:val="es-ES"/>
              </w:rPr>
            </w:pPr>
          </w:p>
        </w:tc>
      </w:tr>
      <w:tr w:rsidR="00AF2E34" w:rsidRPr="0036289E" w:rsidTr="00446F45">
        <w:trPr>
          <w:trHeight w:hRule="exact" w:val="434"/>
        </w:trPr>
        <w:tc>
          <w:tcPr>
            <w:tcW w:w="758" w:type="dxa"/>
            <w:vMerge/>
            <w:tcBorders>
              <w:left w:val="single" w:sz="6" w:space="0" w:color="000000"/>
              <w:bottom w:val="single" w:sz="5" w:space="0" w:color="000000"/>
              <w:right w:val="single" w:sz="5" w:space="0" w:color="000000"/>
            </w:tcBorders>
            <w:shd w:val="clear" w:color="auto" w:fill="B8CCE4" w:themeFill="accent1" w:themeFillTint="66"/>
          </w:tcPr>
          <w:p w:rsidR="00AF2E34" w:rsidRPr="0036289E" w:rsidRDefault="00AF2E34" w:rsidP="00AF2E34">
            <w:pPr>
              <w:rPr>
                <w:rFonts w:ascii="Arial" w:hAnsi="Arial" w:cs="Arial"/>
                <w:sz w:val="18"/>
                <w:szCs w:val="18"/>
                <w:lang w:val="es-ES"/>
              </w:rPr>
            </w:pPr>
          </w:p>
        </w:tc>
        <w:tc>
          <w:tcPr>
            <w:tcW w:w="1505" w:type="dxa"/>
            <w:vMerge/>
            <w:tcBorders>
              <w:left w:val="single" w:sz="5" w:space="0" w:color="000000"/>
              <w:bottom w:val="single" w:sz="5" w:space="0" w:color="000000"/>
              <w:right w:val="single" w:sz="5" w:space="0" w:color="000000"/>
            </w:tcBorders>
            <w:shd w:val="clear" w:color="auto" w:fill="FFFFFF" w:themeFill="background1"/>
          </w:tcPr>
          <w:p w:rsidR="00AF2E34" w:rsidRPr="0036289E" w:rsidRDefault="00AF2E34" w:rsidP="00AF2E34">
            <w:pPr>
              <w:rPr>
                <w:rFonts w:ascii="Arial" w:hAnsi="Arial" w:cs="Arial"/>
                <w:sz w:val="18"/>
                <w:szCs w:val="18"/>
                <w:lang w:val="es-ES"/>
              </w:rPr>
            </w:pPr>
          </w:p>
        </w:tc>
        <w:tc>
          <w:tcPr>
            <w:tcW w:w="732" w:type="dxa"/>
            <w:vMerge/>
            <w:tcBorders>
              <w:left w:val="single" w:sz="5" w:space="0" w:color="000000"/>
              <w:bottom w:val="single" w:sz="5" w:space="0" w:color="000000"/>
              <w:right w:val="single" w:sz="12" w:space="0" w:color="000000"/>
            </w:tcBorders>
            <w:shd w:val="clear" w:color="auto" w:fill="B8CCE4" w:themeFill="accent1" w:themeFillTint="66"/>
          </w:tcPr>
          <w:p w:rsidR="00AF2E34" w:rsidRPr="0036289E" w:rsidRDefault="00AF2E34" w:rsidP="00AF2E34">
            <w:pPr>
              <w:rPr>
                <w:rFonts w:ascii="Arial" w:hAnsi="Arial" w:cs="Arial"/>
                <w:sz w:val="18"/>
                <w:szCs w:val="18"/>
                <w:lang w:val="es-ES"/>
              </w:rPr>
            </w:pPr>
          </w:p>
        </w:tc>
        <w:tc>
          <w:tcPr>
            <w:tcW w:w="6288" w:type="dxa"/>
            <w:gridSpan w:val="3"/>
            <w:tcBorders>
              <w:top w:val="nil"/>
              <w:left w:val="single" w:sz="12" w:space="0" w:color="000000"/>
              <w:bottom w:val="single" w:sz="12" w:space="0" w:color="000000"/>
              <w:right w:val="single" w:sz="12" w:space="0" w:color="000000"/>
            </w:tcBorders>
            <w:shd w:val="clear" w:color="auto" w:fill="B8CCE4" w:themeFill="accent1" w:themeFillTint="66"/>
          </w:tcPr>
          <w:p w:rsidR="00AF2E34" w:rsidRPr="0036289E" w:rsidRDefault="00AF2E34" w:rsidP="00AF2E34">
            <w:pPr>
              <w:pStyle w:val="TableParagraph"/>
              <w:spacing w:line="258" w:lineRule="exact"/>
              <w:ind w:left="54"/>
              <w:rPr>
                <w:rFonts w:ascii="Arial" w:eastAsia="Cambria" w:hAnsi="Arial" w:cs="Arial"/>
                <w:sz w:val="18"/>
                <w:szCs w:val="18"/>
                <w:lang w:val="es-ES"/>
              </w:rPr>
            </w:pPr>
          </w:p>
        </w:tc>
      </w:tr>
    </w:tbl>
    <w:tbl>
      <w:tblPr>
        <w:tblStyle w:val="TableNormal"/>
        <w:tblpPr w:leftFromText="141" w:rightFromText="141" w:vertAnchor="text" w:horzAnchor="margin" w:tblpY="2036"/>
        <w:tblW w:w="9283" w:type="dxa"/>
        <w:tblLayout w:type="fixed"/>
        <w:tblLook w:val="01E0" w:firstRow="1" w:lastRow="1" w:firstColumn="1" w:lastColumn="1" w:noHBand="0" w:noVBand="0"/>
      </w:tblPr>
      <w:tblGrid>
        <w:gridCol w:w="89"/>
        <w:gridCol w:w="2390"/>
        <w:gridCol w:w="540"/>
        <w:gridCol w:w="1349"/>
        <w:gridCol w:w="1601"/>
        <w:gridCol w:w="194"/>
        <w:gridCol w:w="3120"/>
      </w:tblGrid>
      <w:tr w:rsidR="00AF2E34" w:rsidRPr="0036289E" w:rsidTr="00AF2E34">
        <w:trPr>
          <w:trHeight w:hRule="exact" w:val="298"/>
        </w:trPr>
        <w:tc>
          <w:tcPr>
            <w:tcW w:w="9283" w:type="dxa"/>
            <w:gridSpan w:val="7"/>
            <w:tcBorders>
              <w:top w:val="single" w:sz="24" w:space="0" w:color="000000"/>
              <w:left w:val="single" w:sz="18" w:space="0" w:color="000000"/>
              <w:bottom w:val="single" w:sz="6" w:space="0" w:color="000000"/>
              <w:right w:val="single" w:sz="18" w:space="0" w:color="000000"/>
            </w:tcBorders>
            <w:shd w:val="clear" w:color="auto" w:fill="95B3D7" w:themeFill="accent1" w:themeFillTint="99"/>
          </w:tcPr>
          <w:p w:rsidR="00AF2E34" w:rsidRPr="0036289E" w:rsidRDefault="00AF2E34" w:rsidP="00AF2E34">
            <w:pPr>
              <w:pStyle w:val="TableParagraph"/>
              <w:spacing w:line="264" w:lineRule="exact"/>
              <w:ind w:left="2987"/>
              <w:rPr>
                <w:rFonts w:ascii="Arial" w:eastAsia="Calibri" w:hAnsi="Arial" w:cs="Arial"/>
                <w:sz w:val="18"/>
                <w:szCs w:val="18"/>
                <w:lang w:val="es-ES"/>
              </w:rPr>
            </w:pPr>
            <w:r w:rsidRPr="0036289E">
              <w:rPr>
                <w:rFonts w:ascii="Arial" w:hAnsi="Arial" w:cs="Arial"/>
                <w:b/>
                <w:color w:val="FFFFFF"/>
                <w:sz w:val="18"/>
                <w:szCs w:val="18"/>
                <w:lang w:val="es-ES"/>
              </w:rPr>
              <w:t>DATOS</w:t>
            </w:r>
            <w:r w:rsidRPr="0036289E">
              <w:rPr>
                <w:rFonts w:ascii="Arial" w:hAnsi="Arial" w:cs="Arial"/>
                <w:b/>
                <w:color w:val="FFFFFF"/>
                <w:spacing w:val="-1"/>
                <w:sz w:val="18"/>
                <w:szCs w:val="18"/>
                <w:lang w:val="es-ES"/>
              </w:rPr>
              <w:t xml:space="preserve"> </w:t>
            </w:r>
            <w:r w:rsidRPr="0036289E">
              <w:rPr>
                <w:rFonts w:ascii="Arial" w:hAnsi="Arial" w:cs="Arial"/>
                <w:b/>
                <w:color w:val="FFFFFF"/>
                <w:spacing w:val="-2"/>
                <w:sz w:val="18"/>
                <w:szCs w:val="18"/>
                <w:lang w:val="es-ES"/>
              </w:rPr>
              <w:t>DE</w:t>
            </w:r>
            <w:r w:rsidRPr="0036289E">
              <w:rPr>
                <w:rFonts w:ascii="Arial" w:hAnsi="Arial" w:cs="Arial"/>
                <w:b/>
                <w:color w:val="FFFFFF"/>
                <w:sz w:val="18"/>
                <w:szCs w:val="18"/>
                <w:lang w:val="es-ES"/>
              </w:rPr>
              <w:t xml:space="preserve"> </w:t>
            </w:r>
            <w:r w:rsidRPr="0036289E">
              <w:rPr>
                <w:rFonts w:ascii="Arial" w:hAnsi="Arial" w:cs="Arial"/>
                <w:b/>
                <w:color w:val="FFFFFF"/>
                <w:spacing w:val="-2"/>
                <w:sz w:val="18"/>
                <w:szCs w:val="18"/>
                <w:lang w:val="es-ES"/>
              </w:rPr>
              <w:t>LA</w:t>
            </w:r>
            <w:r w:rsidRPr="0036289E">
              <w:rPr>
                <w:rFonts w:ascii="Arial" w:hAnsi="Arial" w:cs="Arial"/>
                <w:b/>
                <w:color w:val="FFFFFF"/>
                <w:spacing w:val="1"/>
                <w:sz w:val="18"/>
                <w:szCs w:val="18"/>
                <w:lang w:val="es-ES"/>
              </w:rPr>
              <w:t xml:space="preserve"> </w:t>
            </w:r>
            <w:r w:rsidRPr="0036289E">
              <w:rPr>
                <w:rFonts w:ascii="Arial" w:hAnsi="Arial" w:cs="Arial"/>
                <w:b/>
                <w:color w:val="FFFFFF"/>
                <w:spacing w:val="-1"/>
                <w:sz w:val="18"/>
                <w:szCs w:val="18"/>
                <w:lang w:val="es-ES"/>
              </w:rPr>
              <w:t>ENTIDAD</w:t>
            </w:r>
            <w:r w:rsidRPr="0036289E">
              <w:rPr>
                <w:rFonts w:ascii="Arial" w:hAnsi="Arial" w:cs="Arial"/>
                <w:b/>
                <w:color w:val="FFFFFF"/>
                <w:sz w:val="18"/>
                <w:szCs w:val="18"/>
                <w:lang w:val="es-ES"/>
              </w:rPr>
              <w:t xml:space="preserve"> </w:t>
            </w:r>
            <w:r w:rsidRPr="0036289E">
              <w:rPr>
                <w:rFonts w:ascii="Arial" w:hAnsi="Arial" w:cs="Arial"/>
                <w:b/>
                <w:color w:val="FFFFFF"/>
                <w:spacing w:val="-1"/>
                <w:sz w:val="18"/>
                <w:szCs w:val="18"/>
                <w:lang w:val="es-ES"/>
              </w:rPr>
              <w:t>PARTICIPANTE</w:t>
            </w:r>
          </w:p>
        </w:tc>
      </w:tr>
      <w:tr w:rsidR="00AF2E34" w:rsidRPr="0036289E" w:rsidTr="00AF2E34">
        <w:trPr>
          <w:trHeight w:hRule="exact" w:val="1816"/>
        </w:trPr>
        <w:tc>
          <w:tcPr>
            <w:tcW w:w="9283" w:type="dxa"/>
            <w:gridSpan w:val="7"/>
            <w:tcBorders>
              <w:top w:val="single" w:sz="6" w:space="0" w:color="000000"/>
              <w:left w:val="single" w:sz="18" w:space="0" w:color="000000"/>
              <w:bottom w:val="single" w:sz="6" w:space="0" w:color="000000"/>
              <w:right w:val="single" w:sz="18" w:space="0" w:color="000000"/>
            </w:tcBorders>
          </w:tcPr>
          <w:p w:rsidR="00AF2E34" w:rsidRPr="0036289E" w:rsidRDefault="00AF2E34" w:rsidP="00AF2E34">
            <w:pPr>
              <w:pStyle w:val="TableParagraph"/>
              <w:spacing w:line="264" w:lineRule="exact"/>
              <w:ind w:left="44"/>
              <w:rPr>
                <w:rFonts w:ascii="Arial" w:hAnsi="Arial" w:cs="Arial"/>
                <w:spacing w:val="-1"/>
                <w:sz w:val="18"/>
                <w:szCs w:val="18"/>
              </w:rPr>
            </w:pPr>
            <w:r w:rsidRPr="0036289E">
              <w:rPr>
                <w:rFonts w:ascii="Arial" w:hAnsi="Arial" w:cs="Arial"/>
                <w:spacing w:val="-1"/>
                <w:sz w:val="18"/>
                <w:szCs w:val="18"/>
              </w:rPr>
              <w:t>NOMBRE/RAZÓN SOCIAL:</w:t>
            </w:r>
          </w:p>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hAnsi="Arial" w:cs="Arial"/>
                <w:spacing w:val="-1"/>
                <w:sz w:val="18"/>
                <w:szCs w:val="18"/>
              </w:rPr>
            </w:pPr>
          </w:p>
          <w:tbl>
            <w:tblPr>
              <w:tblStyle w:val="Tablaconcuadrcula"/>
              <w:tblW w:w="0" w:type="auto"/>
              <w:tblLayout w:type="fixed"/>
              <w:tblLook w:val="04A0" w:firstRow="1" w:lastRow="0" w:firstColumn="1" w:lastColumn="0" w:noHBand="0" w:noVBand="1"/>
            </w:tblPr>
            <w:tblGrid>
              <w:gridCol w:w="4611"/>
              <w:gridCol w:w="4612"/>
            </w:tblGrid>
            <w:tr w:rsidR="00AF2E34" w:rsidRPr="0036289E" w:rsidTr="00D45AEB">
              <w:tc>
                <w:tcPr>
                  <w:tcW w:w="4611" w:type="dxa"/>
                </w:tcPr>
                <w:p w:rsidR="00AF2E34" w:rsidRPr="0036289E" w:rsidRDefault="00AF2E34" w:rsidP="008F2F7F">
                  <w:pPr>
                    <w:pStyle w:val="TableParagraph"/>
                    <w:framePr w:hSpace="141" w:wrap="around" w:vAnchor="text" w:hAnchor="margin" w:y="2036"/>
                    <w:spacing w:line="264" w:lineRule="exact"/>
                    <w:rPr>
                      <w:rFonts w:ascii="Arial" w:hAnsi="Arial" w:cs="Arial"/>
                      <w:spacing w:val="-1"/>
                      <w:sz w:val="18"/>
                      <w:szCs w:val="18"/>
                    </w:rPr>
                  </w:pPr>
                  <w:r w:rsidRPr="0036289E">
                    <w:rPr>
                      <w:rFonts w:ascii="Arial" w:hAnsi="Arial" w:cs="Arial"/>
                      <w:spacing w:val="-1"/>
                      <w:sz w:val="18"/>
                      <w:szCs w:val="18"/>
                    </w:rPr>
                    <w:t>NIF/CIF:</w:t>
                  </w:r>
                </w:p>
              </w:tc>
              <w:tc>
                <w:tcPr>
                  <w:tcW w:w="4612" w:type="dxa"/>
                </w:tcPr>
                <w:p w:rsidR="00AF2E34" w:rsidRPr="0036289E" w:rsidRDefault="00AF2E34" w:rsidP="008F2F7F">
                  <w:pPr>
                    <w:pStyle w:val="TableParagraph"/>
                    <w:framePr w:hSpace="141" w:wrap="around" w:vAnchor="text" w:hAnchor="margin" w:y="2036"/>
                    <w:spacing w:line="264" w:lineRule="exact"/>
                    <w:rPr>
                      <w:rFonts w:ascii="Arial" w:hAnsi="Arial" w:cs="Arial"/>
                      <w:spacing w:val="-1"/>
                      <w:sz w:val="18"/>
                      <w:szCs w:val="18"/>
                    </w:rPr>
                  </w:pPr>
                  <w:r w:rsidRPr="0036289E">
                    <w:rPr>
                      <w:rFonts w:ascii="Arial" w:hAnsi="Arial" w:cs="Arial"/>
                      <w:spacing w:val="-1"/>
                      <w:sz w:val="18"/>
                      <w:szCs w:val="18"/>
                    </w:rPr>
                    <w:t>TELÉFONO:</w:t>
                  </w:r>
                </w:p>
              </w:tc>
            </w:tr>
            <w:tr w:rsidR="00AF2E34" w:rsidRPr="0036289E" w:rsidTr="00D45AEB">
              <w:tc>
                <w:tcPr>
                  <w:tcW w:w="4611" w:type="dxa"/>
                </w:tcPr>
                <w:p w:rsidR="00AF2E34" w:rsidRPr="0036289E" w:rsidRDefault="00AF2E34" w:rsidP="008F2F7F">
                  <w:pPr>
                    <w:pStyle w:val="TableParagraph"/>
                    <w:framePr w:hSpace="141" w:wrap="around" w:vAnchor="text" w:hAnchor="margin" w:y="2036"/>
                    <w:spacing w:line="264" w:lineRule="exact"/>
                    <w:rPr>
                      <w:rFonts w:ascii="Arial" w:hAnsi="Arial" w:cs="Arial"/>
                      <w:spacing w:val="-1"/>
                      <w:sz w:val="18"/>
                      <w:szCs w:val="18"/>
                    </w:rPr>
                  </w:pPr>
                  <w:r w:rsidRPr="0036289E">
                    <w:rPr>
                      <w:rFonts w:ascii="Arial" w:hAnsi="Arial" w:cs="Arial"/>
                      <w:spacing w:val="-1"/>
                      <w:sz w:val="18"/>
                      <w:szCs w:val="18"/>
                    </w:rPr>
                    <w:t>PERSONA DE CONTACTO:</w:t>
                  </w:r>
                </w:p>
                <w:p w:rsidR="00AF2E34" w:rsidRPr="0036289E" w:rsidRDefault="00AF2E34" w:rsidP="008F2F7F">
                  <w:pPr>
                    <w:pStyle w:val="TableParagraph"/>
                    <w:framePr w:hSpace="141" w:wrap="around" w:vAnchor="text" w:hAnchor="margin" w:y="2036"/>
                    <w:spacing w:line="264" w:lineRule="exact"/>
                    <w:rPr>
                      <w:rFonts w:ascii="Arial" w:hAnsi="Arial" w:cs="Arial"/>
                      <w:spacing w:val="-1"/>
                      <w:sz w:val="18"/>
                      <w:szCs w:val="18"/>
                    </w:rPr>
                  </w:pPr>
                </w:p>
              </w:tc>
              <w:tc>
                <w:tcPr>
                  <w:tcW w:w="4612" w:type="dxa"/>
                </w:tcPr>
                <w:p w:rsidR="00AF2E34" w:rsidRPr="0036289E" w:rsidRDefault="00AF2E34" w:rsidP="008F2F7F">
                  <w:pPr>
                    <w:pStyle w:val="TableParagraph"/>
                    <w:framePr w:hSpace="141" w:wrap="around" w:vAnchor="text" w:hAnchor="margin" w:y="2036"/>
                    <w:spacing w:line="264" w:lineRule="exact"/>
                    <w:rPr>
                      <w:rFonts w:ascii="Arial" w:hAnsi="Arial" w:cs="Arial"/>
                      <w:spacing w:val="-1"/>
                      <w:sz w:val="18"/>
                      <w:szCs w:val="18"/>
                    </w:rPr>
                  </w:pPr>
                  <w:r w:rsidRPr="0036289E">
                    <w:rPr>
                      <w:rFonts w:ascii="Arial" w:hAnsi="Arial" w:cs="Arial"/>
                      <w:spacing w:val="-1"/>
                      <w:sz w:val="18"/>
                      <w:szCs w:val="18"/>
                    </w:rPr>
                    <w:t>CORREO ELECTRÓNICO:</w:t>
                  </w:r>
                </w:p>
              </w:tc>
            </w:tr>
          </w:tbl>
          <w:p w:rsidR="00AF2E34" w:rsidRPr="0036289E" w:rsidRDefault="00AF2E34" w:rsidP="00AF2E34">
            <w:pPr>
              <w:pStyle w:val="TableParagraph"/>
              <w:spacing w:line="264" w:lineRule="exact"/>
              <w:ind w:left="44"/>
              <w:rPr>
                <w:rFonts w:ascii="Arial" w:hAnsi="Arial" w:cs="Arial"/>
                <w:spacing w:val="-1"/>
                <w:sz w:val="18"/>
                <w:szCs w:val="18"/>
              </w:rPr>
            </w:pPr>
          </w:p>
          <w:p w:rsidR="00AF2E34" w:rsidRPr="0036289E" w:rsidRDefault="00AF2E34" w:rsidP="00AF2E34">
            <w:pPr>
              <w:pStyle w:val="TableParagraph"/>
              <w:spacing w:line="264" w:lineRule="exact"/>
              <w:ind w:left="44"/>
              <w:rPr>
                <w:rFonts w:ascii="Arial" w:eastAsia="Calibri" w:hAnsi="Arial" w:cs="Arial"/>
                <w:sz w:val="18"/>
                <w:szCs w:val="18"/>
              </w:rPr>
            </w:pPr>
          </w:p>
        </w:tc>
      </w:tr>
      <w:tr w:rsidR="00AF2E34" w:rsidRPr="0036289E" w:rsidTr="00AF2E34">
        <w:trPr>
          <w:trHeight w:hRule="exact" w:val="300"/>
        </w:trPr>
        <w:tc>
          <w:tcPr>
            <w:tcW w:w="9283" w:type="dxa"/>
            <w:gridSpan w:val="7"/>
            <w:tcBorders>
              <w:top w:val="single" w:sz="6" w:space="0" w:color="000000"/>
              <w:left w:val="single" w:sz="18" w:space="0" w:color="000000"/>
              <w:bottom w:val="single" w:sz="6" w:space="0" w:color="000000"/>
              <w:right w:val="single" w:sz="18" w:space="0" w:color="000000"/>
            </w:tcBorders>
            <w:shd w:val="clear" w:color="auto" w:fill="95B3D7" w:themeFill="accent1" w:themeFillTint="99"/>
          </w:tcPr>
          <w:p w:rsidR="00AF2E34" w:rsidRPr="0036289E" w:rsidRDefault="00AF2E34" w:rsidP="00327941">
            <w:pPr>
              <w:pStyle w:val="TableParagraph"/>
              <w:spacing w:before="34"/>
              <w:ind w:right="1"/>
              <w:jc w:val="center"/>
              <w:rPr>
                <w:rFonts w:ascii="Arial" w:hAnsi="Arial" w:cs="Arial"/>
                <w:b/>
                <w:color w:val="FFFFFF"/>
                <w:spacing w:val="-1"/>
                <w:sz w:val="18"/>
                <w:szCs w:val="18"/>
                <w:lang w:val="es-ES"/>
              </w:rPr>
            </w:pPr>
            <w:r w:rsidRPr="0036289E">
              <w:rPr>
                <w:rFonts w:ascii="Arial" w:hAnsi="Arial" w:cs="Arial"/>
                <w:b/>
                <w:color w:val="FFFFFF"/>
                <w:spacing w:val="-1"/>
                <w:sz w:val="18"/>
                <w:szCs w:val="18"/>
                <w:lang w:val="es-ES"/>
              </w:rPr>
              <w:t>DATOS PERSONALES DEL REPRESENTANTE DE LA EMPRESA</w:t>
            </w:r>
          </w:p>
        </w:tc>
      </w:tr>
      <w:tr w:rsidR="00AF2E34" w:rsidRPr="0036289E" w:rsidTr="00AF2E34">
        <w:trPr>
          <w:trHeight w:hRule="exact" w:val="458"/>
        </w:trPr>
        <w:tc>
          <w:tcPr>
            <w:tcW w:w="9283" w:type="dxa"/>
            <w:gridSpan w:val="7"/>
            <w:tcBorders>
              <w:top w:val="single" w:sz="6" w:space="0" w:color="000000"/>
              <w:left w:val="single" w:sz="18" w:space="0" w:color="000000"/>
              <w:bottom w:val="single" w:sz="5" w:space="0" w:color="000000"/>
              <w:right w:val="single" w:sz="18" w:space="0" w:color="000000"/>
            </w:tcBorders>
          </w:tcPr>
          <w:p w:rsidR="00AF2E34" w:rsidRPr="0036289E" w:rsidRDefault="00AF2E34" w:rsidP="00AF2E34">
            <w:pPr>
              <w:pStyle w:val="TableParagraph"/>
              <w:spacing w:line="264" w:lineRule="exact"/>
              <w:ind w:left="44"/>
              <w:rPr>
                <w:rFonts w:ascii="Arial" w:eastAsia="Calibri" w:hAnsi="Arial" w:cs="Arial"/>
                <w:sz w:val="18"/>
                <w:szCs w:val="18"/>
              </w:rPr>
            </w:pPr>
            <w:r w:rsidRPr="0036289E">
              <w:rPr>
                <w:rFonts w:ascii="Arial" w:hAnsi="Arial" w:cs="Arial"/>
                <w:spacing w:val="-1"/>
                <w:sz w:val="18"/>
                <w:szCs w:val="18"/>
              </w:rPr>
              <w:t>NIF:</w:t>
            </w:r>
          </w:p>
        </w:tc>
      </w:tr>
      <w:tr w:rsidR="00AF2E34" w:rsidRPr="0036289E" w:rsidTr="00AF2E34">
        <w:trPr>
          <w:trHeight w:hRule="exact" w:val="910"/>
        </w:trPr>
        <w:tc>
          <w:tcPr>
            <w:tcW w:w="9283" w:type="dxa"/>
            <w:gridSpan w:val="7"/>
            <w:tcBorders>
              <w:top w:val="single" w:sz="5" w:space="0" w:color="000000"/>
              <w:left w:val="single" w:sz="18" w:space="0" w:color="000000"/>
              <w:bottom w:val="single" w:sz="5" w:space="0" w:color="000000"/>
              <w:right w:val="single" w:sz="18" w:space="0" w:color="000000"/>
            </w:tcBorders>
          </w:tcPr>
          <w:p w:rsidR="00AF2E34" w:rsidRPr="0036289E" w:rsidRDefault="00AF2E34" w:rsidP="00AF2E34">
            <w:pPr>
              <w:pStyle w:val="TableParagraph"/>
              <w:spacing w:line="267" w:lineRule="exact"/>
              <w:ind w:left="44"/>
              <w:rPr>
                <w:rFonts w:ascii="Arial" w:eastAsia="Calibri" w:hAnsi="Arial" w:cs="Arial"/>
                <w:sz w:val="18"/>
                <w:szCs w:val="18"/>
                <w:lang w:val="es-ES"/>
              </w:rPr>
            </w:pPr>
            <w:r w:rsidRPr="0036289E">
              <w:rPr>
                <w:rFonts w:ascii="Arial" w:hAnsi="Arial" w:cs="Arial"/>
                <w:spacing w:val="-1"/>
                <w:sz w:val="18"/>
                <w:szCs w:val="18"/>
                <w:lang w:val="es-ES"/>
              </w:rPr>
              <w:t>Nombre</w:t>
            </w:r>
            <w:r w:rsidRPr="0036289E">
              <w:rPr>
                <w:rFonts w:ascii="Arial" w:hAnsi="Arial" w:cs="Arial"/>
                <w:spacing w:val="1"/>
                <w:sz w:val="18"/>
                <w:szCs w:val="18"/>
                <w:lang w:val="es-ES"/>
              </w:rPr>
              <w:t xml:space="preserve"> </w:t>
            </w:r>
            <w:r w:rsidRPr="0036289E">
              <w:rPr>
                <w:rFonts w:ascii="Arial" w:hAnsi="Arial" w:cs="Arial"/>
                <w:sz w:val="18"/>
                <w:szCs w:val="18"/>
                <w:lang w:val="es-ES"/>
              </w:rPr>
              <w:t>y</w:t>
            </w:r>
            <w:r w:rsidRPr="0036289E">
              <w:rPr>
                <w:rFonts w:ascii="Arial" w:hAnsi="Arial" w:cs="Arial"/>
                <w:spacing w:val="-1"/>
                <w:sz w:val="18"/>
                <w:szCs w:val="18"/>
                <w:lang w:val="es-ES"/>
              </w:rPr>
              <w:t xml:space="preserve"> apellidos</w:t>
            </w:r>
            <w:r w:rsidRPr="0036289E">
              <w:rPr>
                <w:rFonts w:ascii="Arial" w:hAnsi="Arial" w:cs="Arial"/>
                <w:spacing w:val="-2"/>
                <w:sz w:val="18"/>
                <w:szCs w:val="18"/>
                <w:lang w:val="es-ES"/>
              </w:rPr>
              <w:t xml:space="preserve"> </w:t>
            </w:r>
            <w:r w:rsidRPr="0036289E">
              <w:rPr>
                <w:rFonts w:ascii="Arial" w:hAnsi="Arial" w:cs="Arial"/>
                <w:spacing w:val="-1"/>
                <w:sz w:val="18"/>
                <w:szCs w:val="18"/>
                <w:lang w:val="es-ES"/>
              </w:rPr>
              <w:t>del</w:t>
            </w:r>
            <w:r w:rsidRPr="0036289E">
              <w:rPr>
                <w:rFonts w:ascii="Arial" w:hAnsi="Arial" w:cs="Arial"/>
                <w:sz w:val="18"/>
                <w:szCs w:val="18"/>
                <w:lang w:val="es-ES"/>
              </w:rPr>
              <w:t xml:space="preserve"> </w:t>
            </w:r>
            <w:r w:rsidRPr="0036289E">
              <w:rPr>
                <w:rFonts w:ascii="Arial" w:hAnsi="Arial" w:cs="Arial"/>
                <w:spacing w:val="-1"/>
                <w:sz w:val="18"/>
                <w:szCs w:val="18"/>
                <w:lang w:val="es-ES"/>
              </w:rPr>
              <w:t>representante</w:t>
            </w:r>
            <w:r w:rsidRPr="0036289E">
              <w:rPr>
                <w:rFonts w:ascii="Arial" w:hAnsi="Arial" w:cs="Arial"/>
                <w:spacing w:val="1"/>
                <w:sz w:val="18"/>
                <w:szCs w:val="18"/>
                <w:lang w:val="es-ES"/>
              </w:rPr>
              <w:t xml:space="preserve"> </w:t>
            </w:r>
            <w:r w:rsidRPr="0036289E">
              <w:rPr>
                <w:rFonts w:ascii="Arial" w:hAnsi="Arial" w:cs="Arial"/>
                <w:spacing w:val="-1"/>
                <w:sz w:val="18"/>
                <w:szCs w:val="18"/>
                <w:lang w:val="es-ES"/>
              </w:rPr>
              <w:t>de</w:t>
            </w:r>
            <w:r w:rsidRPr="0036289E">
              <w:rPr>
                <w:rFonts w:ascii="Arial" w:hAnsi="Arial" w:cs="Arial"/>
                <w:spacing w:val="1"/>
                <w:sz w:val="18"/>
                <w:szCs w:val="18"/>
                <w:lang w:val="es-ES"/>
              </w:rPr>
              <w:t xml:space="preserve"> </w:t>
            </w:r>
            <w:r w:rsidRPr="0036289E">
              <w:rPr>
                <w:rFonts w:ascii="Arial" w:hAnsi="Arial" w:cs="Arial"/>
                <w:spacing w:val="-2"/>
                <w:sz w:val="18"/>
                <w:szCs w:val="18"/>
                <w:lang w:val="es-ES"/>
              </w:rPr>
              <w:t>la</w:t>
            </w:r>
            <w:r w:rsidRPr="0036289E">
              <w:rPr>
                <w:rFonts w:ascii="Arial" w:hAnsi="Arial" w:cs="Arial"/>
                <w:sz w:val="18"/>
                <w:szCs w:val="18"/>
                <w:lang w:val="es-ES"/>
              </w:rPr>
              <w:t xml:space="preserve"> </w:t>
            </w:r>
            <w:r w:rsidRPr="0036289E">
              <w:rPr>
                <w:rFonts w:ascii="Arial" w:hAnsi="Arial" w:cs="Arial"/>
                <w:spacing w:val="-1"/>
                <w:sz w:val="18"/>
                <w:szCs w:val="18"/>
                <w:lang w:val="es-ES"/>
              </w:rPr>
              <w:t>empresa:</w:t>
            </w:r>
          </w:p>
        </w:tc>
      </w:tr>
      <w:tr w:rsidR="00AF2E34" w:rsidRPr="0036289E" w:rsidTr="00AF2E34">
        <w:trPr>
          <w:trHeight w:hRule="exact" w:val="461"/>
        </w:trPr>
        <w:tc>
          <w:tcPr>
            <w:tcW w:w="9283" w:type="dxa"/>
            <w:gridSpan w:val="7"/>
            <w:tcBorders>
              <w:top w:val="single" w:sz="5" w:space="0" w:color="000000"/>
              <w:left w:val="single" w:sz="18" w:space="0" w:color="000000"/>
              <w:bottom w:val="single" w:sz="5" w:space="0" w:color="000000"/>
              <w:right w:val="single" w:sz="18" w:space="0" w:color="000000"/>
            </w:tcBorders>
          </w:tcPr>
          <w:p w:rsidR="00AF2E34" w:rsidRPr="0036289E" w:rsidRDefault="00AF2E34" w:rsidP="00AF2E34">
            <w:pPr>
              <w:pStyle w:val="TableParagraph"/>
              <w:spacing w:line="267" w:lineRule="exact"/>
              <w:ind w:left="44"/>
              <w:rPr>
                <w:rFonts w:ascii="Arial" w:eastAsia="Calibri" w:hAnsi="Arial" w:cs="Arial"/>
                <w:sz w:val="18"/>
                <w:szCs w:val="18"/>
              </w:rPr>
            </w:pPr>
            <w:proofErr w:type="spellStart"/>
            <w:r w:rsidRPr="0036289E">
              <w:rPr>
                <w:rFonts w:ascii="Arial" w:hAnsi="Arial" w:cs="Arial"/>
                <w:spacing w:val="-1"/>
                <w:sz w:val="18"/>
                <w:szCs w:val="18"/>
              </w:rPr>
              <w:t>Teléfono</w:t>
            </w:r>
            <w:proofErr w:type="spellEnd"/>
            <w:r w:rsidRPr="0036289E">
              <w:rPr>
                <w:rFonts w:ascii="Arial" w:hAnsi="Arial" w:cs="Arial"/>
                <w:spacing w:val="-1"/>
                <w:sz w:val="18"/>
                <w:szCs w:val="18"/>
              </w:rPr>
              <w:t>:</w:t>
            </w:r>
          </w:p>
        </w:tc>
      </w:tr>
      <w:tr w:rsidR="00AF2E34" w:rsidRPr="0036289E" w:rsidTr="00AF2E34">
        <w:trPr>
          <w:trHeight w:hRule="exact" w:val="482"/>
        </w:trPr>
        <w:tc>
          <w:tcPr>
            <w:tcW w:w="9283" w:type="dxa"/>
            <w:gridSpan w:val="7"/>
            <w:tcBorders>
              <w:top w:val="single" w:sz="5" w:space="0" w:color="000000"/>
              <w:left w:val="single" w:sz="18" w:space="0" w:color="000000"/>
              <w:bottom w:val="single" w:sz="18" w:space="0" w:color="000000"/>
              <w:right w:val="single" w:sz="18" w:space="0" w:color="000000"/>
            </w:tcBorders>
          </w:tcPr>
          <w:p w:rsidR="00AF2E34" w:rsidRPr="0036289E" w:rsidRDefault="00AF2E34" w:rsidP="00AF2E34">
            <w:pPr>
              <w:pStyle w:val="TableParagraph"/>
              <w:spacing w:line="264" w:lineRule="exact"/>
              <w:ind w:left="44"/>
              <w:rPr>
                <w:rFonts w:ascii="Arial" w:eastAsia="Calibri" w:hAnsi="Arial" w:cs="Arial"/>
                <w:sz w:val="18"/>
                <w:szCs w:val="18"/>
              </w:rPr>
            </w:pPr>
            <w:proofErr w:type="spellStart"/>
            <w:r w:rsidRPr="0036289E">
              <w:rPr>
                <w:rFonts w:ascii="Arial" w:hAnsi="Arial" w:cs="Arial"/>
                <w:spacing w:val="-1"/>
                <w:sz w:val="18"/>
                <w:szCs w:val="18"/>
              </w:rPr>
              <w:t>Correo</w:t>
            </w:r>
            <w:proofErr w:type="spellEnd"/>
            <w:r w:rsidRPr="0036289E">
              <w:rPr>
                <w:rFonts w:ascii="Arial" w:hAnsi="Arial" w:cs="Arial"/>
                <w:spacing w:val="-1"/>
                <w:sz w:val="18"/>
                <w:szCs w:val="18"/>
              </w:rPr>
              <w:t xml:space="preserve"> </w:t>
            </w:r>
            <w:proofErr w:type="spellStart"/>
            <w:r w:rsidRPr="0036289E">
              <w:rPr>
                <w:rFonts w:ascii="Arial" w:hAnsi="Arial" w:cs="Arial"/>
                <w:spacing w:val="-1"/>
                <w:sz w:val="18"/>
                <w:szCs w:val="18"/>
              </w:rPr>
              <w:t>electrónico</w:t>
            </w:r>
            <w:proofErr w:type="spellEnd"/>
            <w:r w:rsidRPr="0036289E">
              <w:rPr>
                <w:rFonts w:ascii="Arial" w:hAnsi="Arial" w:cs="Arial"/>
                <w:spacing w:val="-1"/>
                <w:sz w:val="18"/>
                <w:szCs w:val="18"/>
              </w:rPr>
              <w:t>:</w:t>
            </w:r>
          </w:p>
        </w:tc>
      </w:tr>
      <w:tr w:rsidR="00AF2E34" w:rsidRPr="0036289E" w:rsidTr="00AF2E34">
        <w:trPr>
          <w:trHeight w:hRule="exact" w:val="538"/>
        </w:trPr>
        <w:tc>
          <w:tcPr>
            <w:tcW w:w="9283" w:type="dxa"/>
            <w:gridSpan w:val="7"/>
            <w:tcBorders>
              <w:top w:val="single" w:sz="18" w:space="0" w:color="000000"/>
              <w:left w:val="single" w:sz="18" w:space="0" w:color="000000"/>
              <w:bottom w:val="single" w:sz="4" w:space="0" w:color="000000"/>
              <w:right w:val="single" w:sz="18" w:space="0" w:color="000000"/>
            </w:tcBorders>
            <w:shd w:val="clear" w:color="auto" w:fill="95B3D7" w:themeFill="accent1" w:themeFillTint="99"/>
          </w:tcPr>
          <w:p w:rsidR="00AF2E34" w:rsidRPr="0036289E" w:rsidRDefault="00AF2E34" w:rsidP="00AF2E34">
            <w:pPr>
              <w:pStyle w:val="TableParagraph"/>
              <w:spacing w:before="34"/>
              <w:ind w:right="1"/>
              <w:jc w:val="center"/>
              <w:rPr>
                <w:rFonts w:ascii="Arial" w:eastAsia="Calibri" w:hAnsi="Arial" w:cs="Arial"/>
                <w:sz w:val="18"/>
                <w:szCs w:val="18"/>
                <w:lang w:val="es-ES"/>
              </w:rPr>
            </w:pPr>
            <w:r w:rsidRPr="0036289E">
              <w:rPr>
                <w:rFonts w:ascii="Arial" w:hAnsi="Arial" w:cs="Arial"/>
                <w:b/>
                <w:color w:val="FFFFFF"/>
                <w:spacing w:val="-1"/>
                <w:sz w:val="18"/>
                <w:szCs w:val="18"/>
                <w:lang w:val="es-ES"/>
              </w:rPr>
              <w:t>DATOS</w:t>
            </w:r>
            <w:r w:rsidRPr="0036289E">
              <w:rPr>
                <w:rFonts w:ascii="Arial" w:hAnsi="Arial" w:cs="Arial"/>
                <w:b/>
                <w:color w:val="FFFFFF"/>
                <w:spacing w:val="-4"/>
                <w:sz w:val="18"/>
                <w:szCs w:val="18"/>
                <w:lang w:val="es-ES"/>
              </w:rPr>
              <w:t xml:space="preserve"> </w:t>
            </w:r>
            <w:r w:rsidRPr="0036289E">
              <w:rPr>
                <w:rFonts w:ascii="Arial" w:hAnsi="Arial" w:cs="Arial"/>
                <w:b/>
                <w:color w:val="FFFFFF"/>
                <w:sz w:val="18"/>
                <w:szCs w:val="18"/>
                <w:lang w:val="es-ES"/>
              </w:rPr>
              <w:t>A</w:t>
            </w:r>
            <w:r w:rsidRPr="0036289E">
              <w:rPr>
                <w:rFonts w:ascii="Arial" w:hAnsi="Arial" w:cs="Arial"/>
                <w:b/>
                <w:color w:val="FFFFFF"/>
                <w:spacing w:val="-4"/>
                <w:sz w:val="18"/>
                <w:szCs w:val="18"/>
                <w:lang w:val="es-ES"/>
              </w:rPr>
              <w:t xml:space="preserve"> </w:t>
            </w:r>
            <w:r w:rsidRPr="0036289E">
              <w:rPr>
                <w:rFonts w:ascii="Arial" w:hAnsi="Arial" w:cs="Arial"/>
                <w:b/>
                <w:color w:val="FFFFFF"/>
                <w:spacing w:val="-1"/>
                <w:sz w:val="18"/>
                <w:szCs w:val="18"/>
                <w:lang w:val="es-ES"/>
              </w:rPr>
              <w:t>EFECTOS</w:t>
            </w:r>
            <w:r w:rsidRPr="0036289E">
              <w:rPr>
                <w:rFonts w:ascii="Arial" w:hAnsi="Arial" w:cs="Arial"/>
                <w:b/>
                <w:color w:val="FFFFFF"/>
                <w:spacing w:val="-4"/>
                <w:sz w:val="18"/>
                <w:szCs w:val="18"/>
                <w:lang w:val="es-ES"/>
              </w:rPr>
              <w:t xml:space="preserve"> </w:t>
            </w:r>
            <w:r w:rsidRPr="0036289E">
              <w:rPr>
                <w:rFonts w:ascii="Arial" w:hAnsi="Arial" w:cs="Arial"/>
                <w:b/>
                <w:color w:val="FFFFFF"/>
                <w:spacing w:val="-1"/>
                <w:sz w:val="18"/>
                <w:szCs w:val="18"/>
                <w:lang w:val="es-ES"/>
              </w:rPr>
              <w:t>DE</w:t>
            </w:r>
            <w:r w:rsidRPr="0036289E">
              <w:rPr>
                <w:rFonts w:ascii="Arial" w:hAnsi="Arial" w:cs="Arial"/>
                <w:b/>
                <w:color w:val="FFFFFF"/>
                <w:spacing w:val="-3"/>
                <w:sz w:val="18"/>
                <w:szCs w:val="18"/>
                <w:lang w:val="es-ES"/>
              </w:rPr>
              <w:t xml:space="preserve"> </w:t>
            </w:r>
            <w:r w:rsidRPr="0036289E">
              <w:rPr>
                <w:rFonts w:ascii="Arial" w:hAnsi="Arial" w:cs="Arial"/>
                <w:b/>
                <w:color w:val="FFFFFF"/>
                <w:spacing w:val="-1"/>
                <w:sz w:val="18"/>
                <w:szCs w:val="18"/>
                <w:lang w:val="es-ES"/>
              </w:rPr>
              <w:t>NOTIFICACIÓN</w:t>
            </w:r>
          </w:p>
        </w:tc>
      </w:tr>
      <w:tr w:rsidR="00AF2E34" w:rsidRPr="0036289E" w:rsidTr="00AF2E34">
        <w:trPr>
          <w:trHeight w:hRule="exact" w:val="3110"/>
        </w:trPr>
        <w:tc>
          <w:tcPr>
            <w:tcW w:w="9283" w:type="dxa"/>
            <w:gridSpan w:val="7"/>
            <w:tcBorders>
              <w:top w:val="single" w:sz="4" w:space="0" w:color="000000"/>
              <w:left w:val="single" w:sz="18" w:space="0" w:color="000000"/>
              <w:bottom w:val="single" w:sz="5" w:space="0" w:color="000000"/>
              <w:right w:val="single" w:sz="18" w:space="0" w:color="000000"/>
            </w:tcBorders>
          </w:tcPr>
          <w:p w:rsidR="00AF2E34" w:rsidRPr="0036289E" w:rsidRDefault="00AF2E34" w:rsidP="00AF2E34">
            <w:pPr>
              <w:pStyle w:val="TableParagraph"/>
              <w:rPr>
                <w:rFonts w:ascii="Arial" w:eastAsia="Times New Roman" w:hAnsi="Arial" w:cs="Arial"/>
                <w:sz w:val="18"/>
                <w:szCs w:val="18"/>
                <w:lang w:val="es-ES"/>
              </w:rPr>
            </w:pPr>
          </w:p>
          <w:p w:rsidR="00AF2E34" w:rsidRPr="0036289E" w:rsidRDefault="00AF2E34" w:rsidP="00AF2E34">
            <w:pPr>
              <w:pStyle w:val="TableParagraph"/>
              <w:spacing w:before="139" w:line="259" w:lineRule="auto"/>
              <w:ind w:left="44" w:right="45" w:firstLine="314"/>
              <w:rPr>
                <w:rFonts w:ascii="Arial" w:eastAsia="Calibri" w:hAnsi="Arial" w:cs="Arial"/>
                <w:sz w:val="18"/>
                <w:szCs w:val="18"/>
                <w:lang w:val="es-ES"/>
              </w:rPr>
            </w:pPr>
            <w:r w:rsidRPr="0036289E">
              <w:rPr>
                <w:rFonts w:ascii="Arial" w:hAnsi="Arial" w:cs="Arial"/>
                <w:spacing w:val="-1"/>
                <w:sz w:val="18"/>
                <w:szCs w:val="18"/>
                <w:lang w:val="es-ES"/>
              </w:rPr>
              <w:t>NO</w:t>
            </w:r>
            <w:r w:rsidRPr="0036289E">
              <w:rPr>
                <w:rFonts w:ascii="Arial" w:hAnsi="Arial" w:cs="Arial"/>
                <w:spacing w:val="-4"/>
                <w:sz w:val="18"/>
                <w:szCs w:val="18"/>
                <w:lang w:val="es-ES"/>
              </w:rPr>
              <w:t xml:space="preserve"> </w:t>
            </w:r>
            <w:r w:rsidRPr="0036289E">
              <w:rPr>
                <w:rFonts w:ascii="Arial" w:hAnsi="Arial" w:cs="Arial"/>
                <w:spacing w:val="-1"/>
                <w:sz w:val="18"/>
                <w:szCs w:val="18"/>
                <w:lang w:val="es-ES"/>
              </w:rPr>
              <w:t>CONSIENTE</w:t>
            </w:r>
            <w:r w:rsidRPr="0036289E">
              <w:rPr>
                <w:rFonts w:ascii="Arial" w:hAnsi="Arial" w:cs="Arial"/>
                <w:spacing w:val="-4"/>
                <w:sz w:val="18"/>
                <w:szCs w:val="18"/>
                <w:lang w:val="es-ES"/>
              </w:rPr>
              <w:t xml:space="preserve"> </w:t>
            </w:r>
            <w:r w:rsidRPr="0036289E">
              <w:rPr>
                <w:rFonts w:ascii="Arial" w:hAnsi="Arial" w:cs="Arial"/>
                <w:spacing w:val="-1"/>
                <w:sz w:val="18"/>
                <w:szCs w:val="18"/>
                <w:lang w:val="es-ES"/>
              </w:rPr>
              <w:t>la</w:t>
            </w:r>
            <w:r w:rsidRPr="0036289E">
              <w:rPr>
                <w:rFonts w:ascii="Arial" w:hAnsi="Arial" w:cs="Arial"/>
                <w:spacing w:val="-7"/>
                <w:sz w:val="18"/>
                <w:szCs w:val="18"/>
                <w:lang w:val="es-ES"/>
              </w:rPr>
              <w:t xml:space="preserve"> </w:t>
            </w:r>
            <w:r w:rsidRPr="0036289E">
              <w:rPr>
                <w:rFonts w:ascii="Arial" w:hAnsi="Arial" w:cs="Arial"/>
                <w:spacing w:val="-1"/>
                <w:sz w:val="18"/>
                <w:szCs w:val="18"/>
                <w:lang w:val="es-ES_tradnl"/>
              </w:rPr>
              <w:t>utilización</w:t>
            </w:r>
            <w:r w:rsidRPr="0036289E">
              <w:rPr>
                <w:rFonts w:ascii="Arial" w:hAnsi="Arial" w:cs="Arial"/>
                <w:spacing w:val="-5"/>
                <w:sz w:val="18"/>
                <w:szCs w:val="18"/>
                <w:lang w:val="es-ES"/>
              </w:rPr>
              <w:t xml:space="preserve"> </w:t>
            </w:r>
            <w:r w:rsidRPr="0036289E">
              <w:rPr>
                <w:rFonts w:ascii="Arial" w:hAnsi="Arial" w:cs="Arial"/>
                <w:spacing w:val="-1"/>
                <w:sz w:val="18"/>
                <w:szCs w:val="18"/>
                <w:lang w:val="es-ES"/>
              </w:rPr>
              <w:t>de</w:t>
            </w:r>
            <w:r w:rsidRPr="0036289E">
              <w:rPr>
                <w:rFonts w:ascii="Arial" w:hAnsi="Arial" w:cs="Arial"/>
                <w:spacing w:val="-6"/>
                <w:sz w:val="18"/>
                <w:szCs w:val="18"/>
                <w:lang w:val="es-ES"/>
              </w:rPr>
              <w:t xml:space="preserve"> </w:t>
            </w:r>
            <w:r w:rsidRPr="0036289E">
              <w:rPr>
                <w:rFonts w:ascii="Arial" w:hAnsi="Arial" w:cs="Arial"/>
                <w:spacing w:val="-1"/>
                <w:sz w:val="18"/>
                <w:szCs w:val="18"/>
                <w:lang w:val="es-ES"/>
              </w:rPr>
              <w:t>medios</w:t>
            </w:r>
            <w:r w:rsidRPr="0036289E">
              <w:rPr>
                <w:rFonts w:ascii="Arial" w:hAnsi="Arial" w:cs="Arial"/>
                <w:spacing w:val="-7"/>
                <w:sz w:val="18"/>
                <w:szCs w:val="18"/>
                <w:lang w:val="es-ES"/>
              </w:rPr>
              <w:t xml:space="preserve"> </w:t>
            </w:r>
            <w:r w:rsidRPr="0036289E">
              <w:rPr>
                <w:rFonts w:ascii="Arial" w:hAnsi="Arial" w:cs="Arial"/>
                <w:spacing w:val="-1"/>
                <w:sz w:val="18"/>
                <w:szCs w:val="18"/>
                <w:lang w:val="es-ES"/>
              </w:rPr>
              <w:t>electrónicos</w:t>
            </w:r>
            <w:r w:rsidRPr="0036289E">
              <w:rPr>
                <w:rFonts w:ascii="Arial" w:hAnsi="Arial" w:cs="Arial"/>
                <w:spacing w:val="-7"/>
                <w:sz w:val="18"/>
                <w:szCs w:val="18"/>
                <w:lang w:val="es-ES"/>
              </w:rPr>
              <w:t xml:space="preserve"> </w:t>
            </w:r>
            <w:r w:rsidRPr="0036289E">
              <w:rPr>
                <w:rFonts w:ascii="Arial" w:hAnsi="Arial" w:cs="Arial"/>
                <w:spacing w:val="-1"/>
                <w:sz w:val="18"/>
                <w:szCs w:val="18"/>
                <w:lang w:val="es-ES"/>
              </w:rPr>
              <w:t>por</w:t>
            </w:r>
            <w:r w:rsidRPr="0036289E">
              <w:rPr>
                <w:rFonts w:ascii="Arial" w:hAnsi="Arial" w:cs="Arial"/>
                <w:spacing w:val="-5"/>
                <w:sz w:val="18"/>
                <w:szCs w:val="18"/>
                <w:lang w:val="es-ES"/>
              </w:rPr>
              <w:t xml:space="preserve"> </w:t>
            </w:r>
            <w:r w:rsidRPr="0036289E">
              <w:rPr>
                <w:rFonts w:ascii="Arial" w:hAnsi="Arial" w:cs="Arial"/>
                <w:spacing w:val="-1"/>
                <w:sz w:val="18"/>
                <w:szCs w:val="18"/>
                <w:lang w:val="es-ES"/>
              </w:rPr>
              <w:t>parte</w:t>
            </w:r>
            <w:r w:rsidRPr="0036289E">
              <w:rPr>
                <w:rFonts w:ascii="Arial" w:hAnsi="Arial" w:cs="Arial"/>
                <w:spacing w:val="-4"/>
                <w:sz w:val="18"/>
                <w:szCs w:val="18"/>
                <w:lang w:val="es-ES"/>
              </w:rPr>
              <w:t xml:space="preserve"> </w:t>
            </w:r>
            <w:r w:rsidRPr="0036289E">
              <w:rPr>
                <w:rFonts w:ascii="Arial" w:hAnsi="Arial" w:cs="Arial"/>
                <w:spacing w:val="-2"/>
                <w:sz w:val="18"/>
                <w:szCs w:val="18"/>
                <w:lang w:val="es-ES"/>
              </w:rPr>
              <w:t>de</w:t>
            </w:r>
            <w:r w:rsidRPr="0036289E">
              <w:rPr>
                <w:rFonts w:ascii="Arial" w:hAnsi="Arial" w:cs="Arial"/>
                <w:spacing w:val="-4"/>
                <w:sz w:val="18"/>
                <w:szCs w:val="18"/>
                <w:lang w:val="es-ES"/>
              </w:rPr>
              <w:t xml:space="preserve"> </w:t>
            </w:r>
            <w:r w:rsidRPr="0036289E">
              <w:rPr>
                <w:rFonts w:ascii="Arial" w:hAnsi="Arial" w:cs="Arial"/>
                <w:spacing w:val="-1"/>
                <w:sz w:val="18"/>
                <w:szCs w:val="18"/>
                <w:lang w:val="es-ES"/>
              </w:rPr>
              <w:t>MAZ</w:t>
            </w:r>
            <w:r w:rsidRPr="0036289E">
              <w:rPr>
                <w:rFonts w:ascii="Arial" w:hAnsi="Arial" w:cs="Arial"/>
                <w:spacing w:val="-5"/>
                <w:sz w:val="18"/>
                <w:szCs w:val="18"/>
                <w:lang w:val="es-ES"/>
              </w:rPr>
              <w:t xml:space="preserve"> </w:t>
            </w:r>
            <w:r w:rsidRPr="0036289E">
              <w:rPr>
                <w:rFonts w:ascii="Arial" w:hAnsi="Arial" w:cs="Arial"/>
                <w:spacing w:val="-2"/>
                <w:sz w:val="18"/>
                <w:szCs w:val="18"/>
                <w:lang w:val="es-ES"/>
              </w:rPr>
              <w:t>para</w:t>
            </w:r>
            <w:r w:rsidRPr="0036289E">
              <w:rPr>
                <w:rFonts w:ascii="Arial" w:hAnsi="Arial" w:cs="Arial"/>
                <w:spacing w:val="-5"/>
                <w:sz w:val="18"/>
                <w:szCs w:val="18"/>
                <w:lang w:val="es-ES"/>
              </w:rPr>
              <w:t xml:space="preserve"> </w:t>
            </w:r>
            <w:r w:rsidRPr="0036289E">
              <w:rPr>
                <w:rFonts w:ascii="Arial" w:hAnsi="Arial" w:cs="Arial"/>
                <w:spacing w:val="-1"/>
                <w:sz w:val="18"/>
                <w:szCs w:val="18"/>
                <w:lang w:val="es-ES"/>
              </w:rPr>
              <w:t>la</w:t>
            </w:r>
            <w:r w:rsidRPr="0036289E">
              <w:rPr>
                <w:rFonts w:ascii="Arial" w:hAnsi="Arial" w:cs="Arial"/>
                <w:spacing w:val="-5"/>
                <w:sz w:val="18"/>
                <w:szCs w:val="18"/>
                <w:lang w:val="es-ES"/>
              </w:rPr>
              <w:t xml:space="preserve"> </w:t>
            </w:r>
            <w:r w:rsidRPr="0036289E">
              <w:rPr>
                <w:rFonts w:ascii="Arial" w:hAnsi="Arial" w:cs="Arial"/>
                <w:spacing w:val="-1"/>
                <w:sz w:val="18"/>
                <w:szCs w:val="18"/>
                <w:lang w:val="es-ES"/>
              </w:rPr>
              <w:t>realización</w:t>
            </w:r>
            <w:r w:rsidRPr="0036289E">
              <w:rPr>
                <w:rFonts w:ascii="Arial" w:hAnsi="Arial" w:cs="Arial"/>
                <w:spacing w:val="-8"/>
                <w:sz w:val="18"/>
                <w:szCs w:val="18"/>
                <w:lang w:val="es-ES"/>
              </w:rPr>
              <w:t xml:space="preserve"> </w:t>
            </w:r>
            <w:r w:rsidRPr="0036289E">
              <w:rPr>
                <w:rFonts w:ascii="Arial" w:hAnsi="Arial" w:cs="Arial"/>
                <w:spacing w:val="-1"/>
                <w:sz w:val="18"/>
                <w:szCs w:val="18"/>
                <w:lang w:val="es-ES"/>
              </w:rPr>
              <w:t>de</w:t>
            </w:r>
            <w:r w:rsidRPr="0036289E">
              <w:rPr>
                <w:rFonts w:ascii="Arial" w:hAnsi="Arial" w:cs="Arial"/>
                <w:spacing w:val="41"/>
                <w:sz w:val="18"/>
                <w:szCs w:val="18"/>
                <w:lang w:val="es-ES"/>
              </w:rPr>
              <w:t xml:space="preserve"> </w:t>
            </w:r>
            <w:r w:rsidRPr="0036289E">
              <w:rPr>
                <w:rFonts w:ascii="Arial" w:hAnsi="Arial" w:cs="Arial"/>
                <w:spacing w:val="-1"/>
                <w:sz w:val="18"/>
                <w:szCs w:val="18"/>
                <w:lang w:val="es-ES"/>
              </w:rPr>
              <w:t>las</w:t>
            </w:r>
            <w:r w:rsidRPr="0036289E">
              <w:rPr>
                <w:rFonts w:ascii="Arial" w:hAnsi="Arial" w:cs="Arial"/>
                <w:sz w:val="18"/>
                <w:szCs w:val="18"/>
                <w:lang w:val="es-ES"/>
              </w:rPr>
              <w:t xml:space="preserve"> </w:t>
            </w:r>
            <w:r w:rsidRPr="0036289E">
              <w:rPr>
                <w:rFonts w:ascii="Arial" w:hAnsi="Arial" w:cs="Arial"/>
                <w:spacing w:val="-1"/>
                <w:sz w:val="18"/>
                <w:szCs w:val="18"/>
                <w:lang w:val="es-ES"/>
              </w:rPr>
              <w:t>notificaciones</w:t>
            </w:r>
            <w:r w:rsidRPr="0036289E">
              <w:rPr>
                <w:rFonts w:ascii="Arial" w:hAnsi="Arial" w:cs="Arial"/>
                <w:sz w:val="18"/>
                <w:szCs w:val="18"/>
                <w:lang w:val="es-ES"/>
              </w:rPr>
              <w:t xml:space="preserve"> en</w:t>
            </w:r>
            <w:r w:rsidRPr="0036289E">
              <w:rPr>
                <w:rFonts w:ascii="Arial" w:hAnsi="Arial" w:cs="Arial"/>
                <w:spacing w:val="-3"/>
                <w:sz w:val="18"/>
                <w:szCs w:val="18"/>
                <w:lang w:val="es-ES"/>
              </w:rPr>
              <w:t xml:space="preserve"> </w:t>
            </w:r>
            <w:r w:rsidRPr="0036289E">
              <w:rPr>
                <w:rFonts w:ascii="Arial" w:hAnsi="Arial" w:cs="Arial"/>
                <w:spacing w:val="-1"/>
                <w:sz w:val="18"/>
                <w:szCs w:val="18"/>
                <w:lang w:val="es-ES"/>
              </w:rPr>
              <w:t>este</w:t>
            </w:r>
            <w:r w:rsidRPr="0036289E">
              <w:rPr>
                <w:rFonts w:ascii="Arial" w:hAnsi="Arial" w:cs="Arial"/>
                <w:spacing w:val="1"/>
                <w:sz w:val="18"/>
                <w:szCs w:val="18"/>
                <w:lang w:val="es-ES"/>
              </w:rPr>
              <w:t xml:space="preserve"> </w:t>
            </w:r>
            <w:r w:rsidRPr="0036289E">
              <w:rPr>
                <w:rFonts w:ascii="Arial" w:hAnsi="Arial" w:cs="Arial"/>
                <w:spacing w:val="-1"/>
                <w:sz w:val="18"/>
                <w:szCs w:val="18"/>
                <w:lang w:val="es-ES"/>
              </w:rPr>
              <w:t>procedimiento.</w:t>
            </w:r>
          </w:p>
          <w:p w:rsidR="00AF2E34" w:rsidRPr="0036289E" w:rsidRDefault="00AF2E34" w:rsidP="00AF2E34">
            <w:pPr>
              <w:pStyle w:val="TableParagraph"/>
              <w:spacing w:before="161" w:line="257" w:lineRule="auto"/>
              <w:ind w:left="44" w:right="46" w:firstLine="316"/>
              <w:rPr>
                <w:rFonts w:ascii="Arial" w:eastAsia="Calibri" w:hAnsi="Arial" w:cs="Arial"/>
                <w:sz w:val="18"/>
                <w:szCs w:val="18"/>
                <w:lang w:val="es-ES"/>
              </w:rPr>
            </w:pPr>
            <w:r w:rsidRPr="0036289E">
              <w:rPr>
                <w:rFonts w:ascii="Arial" w:hAnsi="Arial" w:cs="Arial"/>
                <w:spacing w:val="-1"/>
                <w:sz w:val="18"/>
                <w:szCs w:val="18"/>
                <w:lang w:val="es-ES"/>
              </w:rPr>
              <w:t>CONSIENTE</w:t>
            </w:r>
            <w:r w:rsidRPr="0036289E">
              <w:rPr>
                <w:rFonts w:ascii="Arial" w:hAnsi="Arial" w:cs="Arial"/>
                <w:spacing w:val="-2"/>
                <w:sz w:val="18"/>
                <w:szCs w:val="18"/>
                <w:lang w:val="es-ES"/>
              </w:rPr>
              <w:t xml:space="preserve"> </w:t>
            </w:r>
            <w:r w:rsidRPr="0036289E">
              <w:rPr>
                <w:rFonts w:ascii="Arial" w:hAnsi="Arial" w:cs="Arial"/>
                <w:spacing w:val="-1"/>
                <w:sz w:val="18"/>
                <w:szCs w:val="18"/>
                <w:lang w:val="es-ES"/>
              </w:rPr>
              <w:t>la</w:t>
            </w:r>
            <w:r w:rsidRPr="0036289E">
              <w:rPr>
                <w:rFonts w:ascii="Arial" w:hAnsi="Arial" w:cs="Arial"/>
                <w:spacing w:val="-2"/>
                <w:sz w:val="18"/>
                <w:szCs w:val="18"/>
                <w:lang w:val="es-ES"/>
              </w:rPr>
              <w:t xml:space="preserve"> </w:t>
            </w:r>
            <w:r w:rsidRPr="0036289E">
              <w:rPr>
                <w:rFonts w:ascii="Arial" w:hAnsi="Arial" w:cs="Arial"/>
                <w:spacing w:val="-1"/>
                <w:sz w:val="18"/>
                <w:szCs w:val="18"/>
                <w:lang w:val="es-ES"/>
              </w:rPr>
              <w:t>utilización</w:t>
            </w:r>
            <w:r w:rsidRPr="0036289E">
              <w:rPr>
                <w:rFonts w:ascii="Arial" w:hAnsi="Arial" w:cs="Arial"/>
                <w:spacing w:val="-3"/>
                <w:sz w:val="18"/>
                <w:szCs w:val="18"/>
                <w:lang w:val="es-ES"/>
              </w:rPr>
              <w:t xml:space="preserve"> </w:t>
            </w:r>
            <w:r w:rsidRPr="0036289E">
              <w:rPr>
                <w:rFonts w:ascii="Arial" w:hAnsi="Arial" w:cs="Arial"/>
                <w:spacing w:val="-2"/>
                <w:sz w:val="18"/>
                <w:szCs w:val="18"/>
                <w:lang w:val="es-ES"/>
              </w:rPr>
              <w:t xml:space="preserve">de </w:t>
            </w:r>
            <w:r w:rsidRPr="0036289E">
              <w:rPr>
                <w:rFonts w:ascii="Arial" w:hAnsi="Arial" w:cs="Arial"/>
                <w:spacing w:val="-1"/>
                <w:sz w:val="18"/>
                <w:szCs w:val="18"/>
                <w:lang w:val="es-ES"/>
              </w:rPr>
              <w:t>medios</w:t>
            </w:r>
            <w:r w:rsidRPr="0036289E">
              <w:rPr>
                <w:rFonts w:ascii="Arial" w:hAnsi="Arial" w:cs="Arial"/>
                <w:spacing w:val="-5"/>
                <w:sz w:val="18"/>
                <w:szCs w:val="18"/>
                <w:lang w:val="es-ES"/>
              </w:rPr>
              <w:t xml:space="preserve"> </w:t>
            </w:r>
            <w:r w:rsidRPr="0036289E">
              <w:rPr>
                <w:rFonts w:ascii="Arial" w:hAnsi="Arial" w:cs="Arial"/>
                <w:spacing w:val="-1"/>
                <w:sz w:val="18"/>
                <w:szCs w:val="18"/>
                <w:lang w:val="es-ES"/>
              </w:rPr>
              <w:t>electrónicos</w:t>
            </w:r>
            <w:r w:rsidRPr="0036289E">
              <w:rPr>
                <w:rFonts w:ascii="Arial" w:hAnsi="Arial" w:cs="Arial"/>
                <w:spacing w:val="-5"/>
                <w:sz w:val="18"/>
                <w:szCs w:val="18"/>
                <w:lang w:val="es-ES"/>
              </w:rPr>
              <w:t xml:space="preserve"> </w:t>
            </w:r>
            <w:r w:rsidRPr="0036289E">
              <w:rPr>
                <w:rFonts w:ascii="Arial" w:hAnsi="Arial" w:cs="Arial"/>
                <w:sz w:val="18"/>
                <w:szCs w:val="18"/>
                <w:lang w:val="es-ES"/>
              </w:rPr>
              <w:t>por</w:t>
            </w:r>
            <w:r w:rsidRPr="0036289E">
              <w:rPr>
                <w:rFonts w:ascii="Arial" w:hAnsi="Arial" w:cs="Arial"/>
                <w:spacing w:val="-7"/>
                <w:sz w:val="18"/>
                <w:szCs w:val="18"/>
                <w:lang w:val="es-ES"/>
              </w:rPr>
              <w:t xml:space="preserve"> </w:t>
            </w:r>
            <w:r w:rsidRPr="0036289E">
              <w:rPr>
                <w:rFonts w:ascii="Arial" w:hAnsi="Arial" w:cs="Arial"/>
                <w:spacing w:val="-1"/>
                <w:sz w:val="18"/>
                <w:szCs w:val="18"/>
                <w:lang w:val="es-ES"/>
              </w:rPr>
              <w:t>parte</w:t>
            </w:r>
            <w:r w:rsidRPr="0036289E">
              <w:rPr>
                <w:rFonts w:ascii="Arial" w:hAnsi="Arial" w:cs="Arial"/>
                <w:spacing w:val="-2"/>
                <w:sz w:val="18"/>
                <w:szCs w:val="18"/>
                <w:lang w:val="es-ES"/>
              </w:rPr>
              <w:t xml:space="preserve"> </w:t>
            </w:r>
            <w:r w:rsidRPr="0036289E">
              <w:rPr>
                <w:rFonts w:ascii="Arial" w:hAnsi="Arial" w:cs="Arial"/>
                <w:spacing w:val="-1"/>
                <w:sz w:val="18"/>
                <w:szCs w:val="18"/>
                <w:lang w:val="es-ES"/>
              </w:rPr>
              <w:t>de</w:t>
            </w:r>
            <w:r w:rsidRPr="0036289E">
              <w:rPr>
                <w:rFonts w:ascii="Arial" w:hAnsi="Arial" w:cs="Arial"/>
                <w:spacing w:val="-2"/>
                <w:sz w:val="18"/>
                <w:szCs w:val="18"/>
                <w:lang w:val="es-ES"/>
              </w:rPr>
              <w:t xml:space="preserve"> </w:t>
            </w:r>
            <w:r w:rsidRPr="0036289E">
              <w:rPr>
                <w:rFonts w:ascii="Arial" w:hAnsi="Arial" w:cs="Arial"/>
                <w:spacing w:val="-1"/>
                <w:sz w:val="18"/>
                <w:szCs w:val="18"/>
                <w:lang w:val="es-ES"/>
              </w:rPr>
              <w:t>MAZ para</w:t>
            </w:r>
            <w:r w:rsidRPr="0036289E">
              <w:rPr>
                <w:rFonts w:ascii="Arial" w:hAnsi="Arial" w:cs="Arial"/>
                <w:spacing w:val="-5"/>
                <w:sz w:val="18"/>
                <w:szCs w:val="18"/>
                <w:lang w:val="es-ES"/>
              </w:rPr>
              <w:t xml:space="preserve"> </w:t>
            </w:r>
            <w:r w:rsidRPr="0036289E">
              <w:rPr>
                <w:rFonts w:ascii="Arial" w:hAnsi="Arial" w:cs="Arial"/>
                <w:spacing w:val="-2"/>
                <w:sz w:val="18"/>
                <w:szCs w:val="18"/>
                <w:lang w:val="es-ES"/>
              </w:rPr>
              <w:t>la</w:t>
            </w:r>
            <w:r w:rsidRPr="0036289E">
              <w:rPr>
                <w:rFonts w:ascii="Arial" w:hAnsi="Arial" w:cs="Arial"/>
                <w:spacing w:val="-3"/>
                <w:sz w:val="18"/>
                <w:szCs w:val="18"/>
                <w:lang w:val="es-ES"/>
              </w:rPr>
              <w:t xml:space="preserve"> </w:t>
            </w:r>
            <w:r w:rsidRPr="0036289E">
              <w:rPr>
                <w:rFonts w:ascii="Arial" w:hAnsi="Arial" w:cs="Arial"/>
                <w:spacing w:val="-1"/>
                <w:sz w:val="18"/>
                <w:szCs w:val="18"/>
                <w:lang w:val="es-ES"/>
              </w:rPr>
              <w:t>realización</w:t>
            </w:r>
            <w:r w:rsidRPr="0036289E">
              <w:rPr>
                <w:rFonts w:ascii="Arial" w:hAnsi="Arial" w:cs="Arial"/>
                <w:spacing w:val="-3"/>
                <w:sz w:val="18"/>
                <w:szCs w:val="18"/>
                <w:lang w:val="es-ES"/>
              </w:rPr>
              <w:t xml:space="preserve"> </w:t>
            </w:r>
            <w:r w:rsidRPr="0036289E">
              <w:rPr>
                <w:rFonts w:ascii="Arial" w:hAnsi="Arial" w:cs="Arial"/>
                <w:spacing w:val="-1"/>
                <w:sz w:val="18"/>
                <w:szCs w:val="18"/>
                <w:lang w:val="es-ES"/>
              </w:rPr>
              <w:t>de</w:t>
            </w:r>
            <w:r w:rsidRPr="0036289E">
              <w:rPr>
                <w:rFonts w:ascii="Arial" w:hAnsi="Arial" w:cs="Arial"/>
                <w:spacing w:val="-2"/>
                <w:sz w:val="18"/>
                <w:szCs w:val="18"/>
                <w:lang w:val="es-ES"/>
              </w:rPr>
              <w:t xml:space="preserve"> </w:t>
            </w:r>
            <w:r w:rsidRPr="0036289E">
              <w:rPr>
                <w:rFonts w:ascii="Arial" w:hAnsi="Arial" w:cs="Arial"/>
                <w:spacing w:val="-1"/>
                <w:sz w:val="18"/>
                <w:szCs w:val="18"/>
                <w:lang w:val="es-ES"/>
              </w:rPr>
              <w:t>las</w:t>
            </w:r>
            <w:r w:rsidRPr="0036289E">
              <w:rPr>
                <w:rFonts w:ascii="Arial" w:hAnsi="Arial" w:cs="Arial"/>
                <w:spacing w:val="48"/>
                <w:sz w:val="18"/>
                <w:szCs w:val="18"/>
                <w:lang w:val="es-ES"/>
              </w:rPr>
              <w:t xml:space="preserve"> </w:t>
            </w:r>
            <w:r w:rsidRPr="0036289E">
              <w:rPr>
                <w:rFonts w:ascii="Arial" w:hAnsi="Arial" w:cs="Arial"/>
                <w:spacing w:val="-1"/>
                <w:sz w:val="18"/>
                <w:szCs w:val="18"/>
                <w:lang w:val="es-ES"/>
              </w:rPr>
              <w:t>notificaciones</w:t>
            </w:r>
            <w:r w:rsidRPr="0036289E">
              <w:rPr>
                <w:rFonts w:ascii="Arial" w:hAnsi="Arial" w:cs="Arial"/>
                <w:spacing w:val="-2"/>
                <w:sz w:val="18"/>
                <w:szCs w:val="18"/>
                <w:lang w:val="es-ES"/>
              </w:rPr>
              <w:t xml:space="preserve"> </w:t>
            </w:r>
            <w:r w:rsidRPr="0036289E">
              <w:rPr>
                <w:rFonts w:ascii="Arial" w:hAnsi="Arial" w:cs="Arial"/>
                <w:sz w:val="18"/>
                <w:szCs w:val="18"/>
                <w:lang w:val="es-ES"/>
              </w:rPr>
              <w:t>en</w:t>
            </w:r>
            <w:r w:rsidRPr="0036289E">
              <w:rPr>
                <w:rFonts w:ascii="Arial" w:hAnsi="Arial" w:cs="Arial"/>
                <w:spacing w:val="-1"/>
                <w:sz w:val="18"/>
                <w:szCs w:val="18"/>
                <w:lang w:val="es-ES"/>
              </w:rPr>
              <w:t xml:space="preserve"> este</w:t>
            </w:r>
            <w:r w:rsidRPr="0036289E">
              <w:rPr>
                <w:rFonts w:ascii="Arial" w:hAnsi="Arial" w:cs="Arial"/>
                <w:spacing w:val="-2"/>
                <w:sz w:val="18"/>
                <w:szCs w:val="18"/>
                <w:lang w:val="es-ES"/>
              </w:rPr>
              <w:t xml:space="preserve"> </w:t>
            </w:r>
            <w:r w:rsidRPr="0036289E">
              <w:rPr>
                <w:rFonts w:ascii="Arial" w:hAnsi="Arial" w:cs="Arial"/>
                <w:spacing w:val="-1"/>
                <w:sz w:val="18"/>
                <w:szCs w:val="18"/>
                <w:lang w:val="es-ES"/>
              </w:rPr>
              <w:t>procedimiento,</w:t>
            </w:r>
            <w:r w:rsidRPr="0036289E">
              <w:rPr>
                <w:rFonts w:ascii="Arial" w:hAnsi="Arial" w:cs="Arial"/>
                <w:sz w:val="18"/>
                <w:szCs w:val="18"/>
                <w:lang w:val="es-ES"/>
              </w:rPr>
              <w:t xml:space="preserve"> </w:t>
            </w:r>
            <w:r w:rsidRPr="0036289E">
              <w:rPr>
                <w:rFonts w:ascii="Arial" w:hAnsi="Arial" w:cs="Arial"/>
                <w:spacing w:val="-2"/>
                <w:sz w:val="18"/>
                <w:szCs w:val="18"/>
                <w:lang w:val="es-ES"/>
              </w:rPr>
              <w:t>de</w:t>
            </w:r>
            <w:r w:rsidRPr="0036289E">
              <w:rPr>
                <w:rFonts w:ascii="Arial" w:hAnsi="Arial" w:cs="Arial"/>
                <w:spacing w:val="1"/>
                <w:sz w:val="18"/>
                <w:szCs w:val="18"/>
                <w:lang w:val="es-ES"/>
              </w:rPr>
              <w:t xml:space="preserve"> </w:t>
            </w:r>
            <w:r w:rsidRPr="0036289E">
              <w:rPr>
                <w:rFonts w:ascii="Arial" w:hAnsi="Arial" w:cs="Arial"/>
                <w:spacing w:val="-1"/>
                <w:sz w:val="18"/>
                <w:szCs w:val="18"/>
                <w:lang w:val="es-ES"/>
              </w:rPr>
              <w:t xml:space="preserve">acuerdo </w:t>
            </w:r>
            <w:r w:rsidRPr="0036289E">
              <w:rPr>
                <w:rFonts w:ascii="Arial" w:hAnsi="Arial" w:cs="Arial"/>
                <w:sz w:val="18"/>
                <w:szCs w:val="18"/>
                <w:lang w:val="es-ES"/>
              </w:rPr>
              <w:t>con</w:t>
            </w:r>
            <w:r w:rsidRPr="0036289E">
              <w:rPr>
                <w:rFonts w:ascii="Arial" w:hAnsi="Arial" w:cs="Arial"/>
                <w:spacing w:val="-3"/>
                <w:sz w:val="18"/>
                <w:szCs w:val="18"/>
                <w:lang w:val="es-ES"/>
              </w:rPr>
              <w:t xml:space="preserve"> </w:t>
            </w:r>
            <w:r w:rsidRPr="0036289E">
              <w:rPr>
                <w:rFonts w:ascii="Arial" w:hAnsi="Arial" w:cs="Arial"/>
                <w:sz w:val="18"/>
                <w:szCs w:val="18"/>
                <w:lang w:val="es-ES"/>
              </w:rPr>
              <w:t xml:space="preserve">los </w:t>
            </w:r>
            <w:r w:rsidRPr="0036289E">
              <w:rPr>
                <w:rFonts w:ascii="Arial" w:hAnsi="Arial" w:cs="Arial"/>
                <w:spacing w:val="-1"/>
                <w:sz w:val="18"/>
                <w:szCs w:val="18"/>
                <w:lang w:val="es-ES"/>
              </w:rPr>
              <w:t>datos</w:t>
            </w:r>
            <w:r w:rsidRPr="0036289E">
              <w:rPr>
                <w:rFonts w:ascii="Arial" w:hAnsi="Arial" w:cs="Arial"/>
                <w:sz w:val="18"/>
                <w:szCs w:val="18"/>
                <w:lang w:val="es-ES"/>
              </w:rPr>
              <w:t xml:space="preserve"> </w:t>
            </w:r>
            <w:r w:rsidRPr="0036289E">
              <w:rPr>
                <w:rFonts w:ascii="Arial" w:hAnsi="Arial" w:cs="Arial"/>
                <w:spacing w:val="-1"/>
                <w:sz w:val="18"/>
                <w:szCs w:val="18"/>
                <w:lang w:val="es-ES"/>
              </w:rPr>
              <w:t>que</w:t>
            </w:r>
            <w:r w:rsidRPr="0036289E">
              <w:rPr>
                <w:rFonts w:ascii="Arial" w:hAnsi="Arial" w:cs="Arial"/>
                <w:spacing w:val="-2"/>
                <w:sz w:val="18"/>
                <w:szCs w:val="18"/>
                <w:lang w:val="es-ES"/>
              </w:rPr>
              <w:t xml:space="preserve"> </w:t>
            </w:r>
            <w:r w:rsidRPr="0036289E">
              <w:rPr>
                <w:rFonts w:ascii="Arial" w:hAnsi="Arial" w:cs="Arial"/>
                <w:sz w:val="18"/>
                <w:szCs w:val="18"/>
                <w:lang w:val="es-ES"/>
              </w:rPr>
              <w:t>se</w:t>
            </w:r>
            <w:r w:rsidRPr="0036289E">
              <w:rPr>
                <w:rFonts w:ascii="Arial" w:hAnsi="Arial" w:cs="Arial"/>
                <w:spacing w:val="1"/>
                <w:sz w:val="18"/>
                <w:szCs w:val="18"/>
                <w:lang w:val="es-ES"/>
              </w:rPr>
              <w:t xml:space="preserve"> </w:t>
            </w:r>
            <w:r w:rsidRPr="0036289E">
              <w:rPr>
                <w:rFonts w:ascii="Arial" w:hAnsi="Arial" w:cs="Arial"/>
                <w:spacing w:val="-1"/>
                <w:sz w:val="18"/>
                <w:szCs w:val="18"/>
                <w:lang w:val="es-ES"/>
              </w:rPr>
              <w:t>indican</w:t>
            </w:r>
            <w:r w:rsidRPr="0036289E">
              <w:rPr>
                <w:rFonts w:ascii="Arial" w:hAnsi="Arial" w:cs="Arial"/>
                <w:spacing w:val="-3"/>
                <w:sz w:val="18"/>
                <w:szCs w:val="18"/>
                <w:lang w:val="es-ES"/>
              </w:rPr>
              <w:t xml:space="preserve"> </w:t>
            </w:r>
            <w:r w:rsidRPr="0036289E">
              <w:rPr>
                <w:rFonts w:ascii="Arial" w:hAnsi="Arial" w:cs="Arial"/>
                <w:sz w:val="18"/>
                <w:szCs w:val="18"/>
                <w:lang w:val="es-ES"/>
              </w:rPr>
              <w:t xml:space="preserve">a </w:t>
            </w:r>
            <w:r w:rsidRPr="0036289E">
              <w:rPr>
                <w:rFonts w:ascii="Arial" w:hAnsi="Arial" w:cs="Arial"/>
                <w:spacing w:val="-1"/>
                <w:sz w:val="18"/>
                <w:szCs w:val="18"/>
                <w:lang w:val="es-ES"/>
              </w:rPr>
              <w:t>continuación:</w:t>
            </w:r>
          </w:p>
          <w:p w:rsidR="00AF2E34" w:rsidRPr="0036289E" w:rsidRDefault="00AF2E34" w:rsidP="00AF2E34">
            <w:pPr>
              <w:pStyle w:val="TableParagraph"/>
              <w:spacing w:before="162"/>
              <w:ind w:left="1554"/>
              <w:rPr>
                <w:rFonts w:ascii="Arial" w:eastAsia="Calibri" w:hAnsi="Arial" w:cs="Arial"/>
                <w:sz w:val="18"/>
                <w:szCs w:val="18"/>
                <w:lang w:val="es-ES"/>
              </w:rPr>
            </w:pPr>
            <w:r w:rsidRPr="0036289E">
              <w:rPr>
                <w:rFonts w:ascii="Arial" w:hAnsi="Arial" w:cs="Arial"/>
                <w:b/>
                <w:spacing w:val="-1"/>
                <w:sz w:val="18"/>
                <w:szCs w:val="18"/>
                <w:u w:val="single" w:color="000000"/>
                <w:lang w:val="es-ES"/>
              </w:rPr>
              <w:t>PERSONAS</w:t>
            </w:r>
            <w:r w:rsidRPr="0036289E">
              <w:rPr>
                <w:rFonts w:ascii="Arial" w:hAnsi="Arial" w:cs="Arial"/>
                <w:b/>
                <w:spacing w:val="-7"/>
                <w:sz w:val="18"/>
                <w:szCs w:val="18"/>
                <w:u w:val="single" w:color="000000"/>
                <w:lang w:val="es-ES"/>
              </w:rPr>
              <w:t xml:space="preserve"> </w:t>
            </w:r>
            <w:r w:rsidRPr="0036289E">
              <w:rPr>
                <w:rFonts w:ascii="Arial" w:hAnsi="Arial" w:cs="Arial"/>
                <w:b/>
                <w:spacing w:val="-1"/>
                <w:sz w:val="18"/>
                <w:szCs w:val="18"/>
                <w:u w:val="single" w:color="000000"/>
                <w:lang w:val="es-ES"/>
              </w:rPr>
              <w:t>AUTORIZADAS</w:t>
            </w:r>
            <w:r w:rsidRPr="0036289E">
              <w:rPr>
                <w:rFonts w:ascii="Arial" w:hAnsi="Arial" w:cs="Arial"/>
                <w:b/>
                <w:spacing w:val="-9"/>
                <w:sz w:val="18"/>
                <w:szCs w:val="18"/>
                <w:u w:val="single" w:color="000000"/>
                <w:lang w:val="es-ES"/>
              </w:rPr>
              <w:t xml:space="preserve"> </w:t>
            </w:r>
            <w:r w:rsidRPr="0036289E">
              <w:rPr>
                <w:rFonts w:ascii="Arial" w:hAnsi="Arial" w:cs="Arial"/>
                <w:b/>
                <w:sz w:val="18"/>
                <w:szCs w:val="18"/>
                <w:u w:val="single" w:color="000000"/>
                <w:lang w:val="es-ES"/>
              </w:rPr>
              <w:t>A</w:t>
            </w:r>
            <w:r w:rsidRPr="0036289E">
              <w:rPr>
                <w:rFonts w:ascii="Arial" w:hAnsi="Arial" w:cs="Arial"/>
                <w:b/>
                <w:spacing w:val="-7"/>
                <w:sz w:val="18"/>
                <w:szCs w:val="18"/>
                <w:u w:val="single" w:color="000000"/>
                <w:lang w:val="es-ES"/>
              </w:rPr>
              <w:t xml:space="preserve"> </w:t>
            </w:r>
            <w:r w:rsidRPr="0036289E">
              <w:rPr>
                <w:rFonts w:ascii="Arial" w:hAnsi="Arial" w:cs="Arial"/>
                <w:b/>
                <w:spacing w:val="-1"/>
                <w:sz w:val="18"/>
                <w:szCs w:val="18"/>
                <w:u w:val="single" w:color="000000"/>
                <w:lang w:val="es-ES"/>
              </w:rPr>
              <w:t>RECIBIR</w:t>
            </w:r>
            <w:r w:rsidRPr="0036289E">
              <w:rPr>
                <w:rFonts w:ascii="Arial" w:hAnsi="Arial" w:cs="Arial"/>
                <w:b/>
                <w:spacing w:val="-8"/>
                <w:sz w:val="18"/>
                <w:szCs w:val="18"/>
                <w:u w:val="single" w:color="000000"/>
                <w:lang w:val="es-ES"/>
              </w:rPr>
              <w:t xml:space="preserve"> </w:t>
            </w:r>
            <w:r w:rsidRPr="0036289E">
              <w:rPr>
                <w:rFonts w:ascii="Arial" w:hAnsi="Arial" w:cs="Arial"/>
                <w:b/>
                <w:sz w:val="18"/>
                <w:szCs w:val="18"/>
                <w:u w:val="single" w:color="000000"/>
                <w:lang w:val="es-ES"/>
              </w:rPr>
              <w:t>LAS</w:t>
            </w:r>
            <w:r w:rsidRPr="0036289E">
              <w:rPr>
                <w:rFonts w:ascii="Arial" w:hAnsi="Arial" w:cs="Arial"/>
                <w:b/>
                <w:spacing w:val="-8"/>
                <w:sz w:val="18"/>
                <w:szCs w:val="18"/>
                <w:u w:val="single" w:color="000000"/>
                <w:lang w:val="es-ES"/>
              </w:rPr>
              <w:t xml:space="preserve"> </w:t>
            </w:r>
            <w:proofErr w:type="gramStart"/>
            <w:r w:rsidRPr="0036289E">
              <w:rPr>
                <w:rFonts w:ascii="Arial" w:hAnsi="Arial" w:cs="Arial"/>
                <w:b/>
                <w:spacing w:val="-1"/>
                <w:sz w:val="18"/>
                <w:szCs w:val="18"/>
                <w:u w:val="single" w:color="000000"/>
                <w:lang w:val="es-ES"/>
              </w:rPr>
              <w:t>NOTIFICACIONES</w:t>
            </w:r>
            <w:r w:rsidRPr="0036289E">
              <w:rPr>
                <w:rFonts w:ascii="Arial" w:hAnsi="Arial" w:cs="Arial"/>
                <w:b/>
                <w:spacing w:val="-7"/>
                <w:sz w:val="18"/>
                <w:szCs w:val="18"/>
                <w:u w:val="single" w:color="000000"/>
                <w:lang w:val="es-ES"/>
              </w:rPr>
              <w:t xml:space="preserve"> </w:t>
            </w:r>
            <w:r w:rsidRPr="0036289E">
              <w:rPr>
                <w:rFonts w:ascii="Arial" w:hAnsi="Arial" w:cs="Arial"/>
                <w:b/>
                <w:spacing w:val="1"/>
                <w:sz w:val="18"/>
                <w:szCs w:val="18"/>
                <w:lang w:val="es-ES"/>
              </w:rPr>
              <w:t>:</w:t>
            </w:r>
            <w:proofErr w:type="gramEnd"/>
          </w:p>
          <w:p w:rsidR="00AF2E34" w:rsidRPr="0036289E" w:rsidRDefault="00AF2E34" w:rsidP="00AF2E34">
            <w:pPr>
              <w:pStyle w:val="TableParagraph"/>
              <w:spacing w:before="6"/>
              <w:rPr>
                <w:rFonts w:ascii="Arial" w:eastAsia="Times New Roman" w:hAnsi="Arial" w:cs="Arial"/>
                <w:sz w:val="18"/>
                <w:szCs w:val="18"/>
                <w:lang w:val="es-ES"/>
              </w:rPr>
            </w:pPr>
          </w:p>
          <w:p w:rsidR="00AF2E34" w:rsidRPr="0036289E" w:rsidRDefault="00AF2E34" w:rsidP="00AF2E34">
            <w:pPr>
              <w:pStyle w:val="TableParagraph"/>
              <w:spacing w:line="20" w:lineRule="atLeast"/>
              <w:ind w:left="38"/>
              <w:rPr>
                <w:rFonts w:ascii="Arial" w:eastAsia="Times New Roman" w:hAnsi="Arial" w:cs="Arial"/>
                <w:sz w:val="18"/>
                <w:szCs w:val="18"/>
              </w:rPr>
            </w:pPr>
            <w:r w:rsidRPr="0036289E">
              <w:rPr>
                <w:rFonts w:ascii="Arial" w:eastAsia="Times New Roman" w:hAnsi="Arial" w:cs="Arial"/>
                <w:noProof/>
                <w:sz w:val="18"/>
                <w:szCs w:val="18"/>
                <w:lang w:val="es-ES" w:eastAsia="es-ES"/>
              </w:rPr>
              <mc:AlternateContent>
                <mc:Choice Requires="wpg">
                  <w:drawing>
                    <wp:inline distT="0" distB="0" distL="0" distR="0" wp14:anchorId="095F18BD" wp14:editId="2044CD80">
                      <wp:extent cx="5771515" cy="7620"/>
                      <wp:effectExtent l="9525" t="9525" r="10160" b="190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7620"/>
                                <a:chOff x="0" y="0"/>
                                <a:chExt cx="9089" cy="12"/>
                              </a:xfrm>
                            </wpg:grpSpPr>
                            <wpg:grpSp>
                              <wpg:cNvPr id="2" name="Group 6"/>
                              <wpg:cNvGrpSpPr>
                                <a:grpSpLocks/>
                              </wpg:cNvGrpSpPr>
                              <wpg:grpSpPr bwMode="auto">
                                <a:xfrm>
                                  <a:off x="6" y="6"/>
                                  <a:ext cx="9077" cy="2"/>
                                  <a:chOff x="6" y="6"/>
                                  <a:chExt cx="9077" cy="2"/>
                                </a:xfrm>
                              </wpg:grpSpPr>
                              <wps:wsp>
                                <wps:cNvPr id="3" name="Freeform 7"/>
                                <wps:cNvSpPr>
                                  <a:spLocks/>
                                </wps:cNvSpPr>
                                <wps:spPr bwMode="auto">
                                  <a:xfrm>
                                    <a:off x="6" y="6"/>
                                    <a:ext cx="9077" cy="2"/>
                                  </a:xfrm>
                                  <a:custGeom>
                                    <a:avLst/>
                                    <a:gdLst>
                                      <a:gd name="T0" fmla="+- 0 6 6"/>
                                      <a:gd name="T1" fmla="*/ T0 w 9077"/>
                                      <a:gd name="T2" fmla="+- 0 9083 6"/>
                                      <a:gd name="T3" fmla="*/ T2 w 9077"/>
                                    </a:gdLst>
                                    <a:ahLst/>
                                    <a:cxnLst>
                                      <a:cxn ang="0">
                                        <a:pos x="T1" y="0"/>
                                      </a:cxn>
                                      <a:cxn ang="0">
                                        <a:pos x="T3" y="0"/>
                                      </a:cxn>
                                    </a:cxnLst>
                                    <a:rect l="0" t="0" r="r" b="b"/>
                                    <a:pathLst>
                                      <a:path w="9077">
                                        <a:moveTo>
                                          <a:pt x="0" y="0"/>
                                        </a:moveTo>
                                        <a:lnTo>
                                          <a:pt x="90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46B1BC" id="Group 5" o:spid="_x0000_s1026" style="width:454.45pt;height:.6pt;mso-position-horizontal-relative:char;mso-position-vertical-relative:line" coordsize="90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">
                      <v:group id="Group 6" o:spid="_x0000_s1027" style="position:absolute;left:6;top:6;width:9077;height:2" coordorigin="6,6" coordsize="9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6;top:6;width:9077;height:2;visibility:visible;mso-wrap-style:square;v-text-anchor:top" coordsize="9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" path="m,l9077,e" filled="f" strokeweight=".58pt">
                          <v:path arrowok="t" o:connecttype="custom" o:connectlocs="0,0;9077,0" o:connectangles="0,0"/>
                        </v:shape>
                      </v:group>
                      <w10:anchorlock/>
                    </v:group>
                  </w:pict>
                </mc:Fallback>
              </mc:AlternateContent>
            </w:r>
          </w:p>
          <w:p w:rsidR="00AF2E34" w:rsidRPr="0036289E" w:rsidRDefault="00AF2E34" w:rsidP="00AF2E34">
            <w:pPr>
              <w:pStyle w:val="TableParagraph"/>
              <w:spacing w:line="194" w:lineRule="exact"/>
              <w:ind w:left="6056"/>
              <w:rPr>
                <w:rFonts w:ascii="Arial" w:eastAsia="Calibri" w:hAnsi="Arial" w:cs="Arial"/>
                <w:sz w:val="18"/>
                <w:szCs w:val="18"/>
                <w:lang w:val="es-ES"/>
              </w:rPr>
            </w:pPr>
            <w:r w:rsidRPr="0036289E">
              <w:rPr>
                <w:rFonts w:ascii="Arial" w:hAnsi="Arial" w:cs="Arial"/>
                <w:i/>
                <w:spacing w:val="-1"/>
                <w:sz w:val="18"/>
                <w:szCs w:val="18"/>
                <w:lang w:val="es-ES"/>
              </w:rPr>
              <w:t>Correo</w:t>
            </w:r>
            <w:r w:rsidRPr="0036289E">
              <w:rPr>
                <w:rFonts w:ascii="Arial" w:hAnsi="Arial" w:cs="Arial"/>
                <w:i/>
                <w:spacing w:val="18"/>
                <w:sz w:val="18"/>
                <w:szCs w:val="18"/>
                <w:lang w:val="es-ES"/>
              </w:rPr>
              <w:t xml:space="preserve"> </w:t>
            </w:r>
            <w:r w:rsidRPr="0036289E">
              <w:rPr>
                <w:rFonts w:ascii="Arial" w:hAnsi="Arial" w:cs="Arial"/>
                <w:i/>
                <w:spacing w:val="-1"/>
                <w:sz w:val="18"/>
                <w:szCs w:val="18"/>
                <w:lang w:val="es-ES"/>
              </w:rPr>
              <w:t>electrónico</w:t>
            </w:r>
            <w:r w:rsidRPr="0036289E">
              <w:rPr>
                <w:rFonts w:ascii="Arial" w:hAnsi="Arial" w:cs="Arial"/>
                <w:i/>
                <w:spacing w:val="18"/>
                <w:sz w:val="18"/>
                <w:szCs w:val="18"/>
                <w:lang w:val="es-ES"/>
              </w:rPr>
              <w:t xml:space="preserve"> </w:t>
            </w:r>
            <w:r w:rsidRPr="0036289E">
              <w:rPr>
                <w:rFonts w:ascii="Arial" w:hAnsi="Arial" w:cs="Arial"/>
                <w:i/>
                <w:sz w:val="18"/>
                <w:szCs w:val="18"/>
                <w:lang w:val="es-ES"/>
              </w:rPr>
              <w:t>donde</w:t>
            </w:r>
            <w:r w:rsidRPr="0036289E">
              <w:rPr>
                <w:rFonts w:ascii="Arial" w:hAnsi="Arial" w:cs="Arial"/>
                <w:i/>
                <w:spacing w:val="16"/>
                <w:sz w:val="18"/>
                <w:szCs w:val="18"/>
                <w:lang w:val="es-ES"/>
              </w:rPr>
              <w:t xml:space="preserve"> </w:t>
            </w:r>
            <w:r w:rsidRPr="0036289E">
              <w:rPr>
                <w:rFonts w:ascii="Arial" w:hAnsi="Arial" w:cs="Arial"/>
                <w:i/>
                <w:spacing w:val="-1"/>
                <w:sz w:val="18"/>
                <w:szCs w:val="18"/>
                <w:lang w:val="es-ES"/>
              </w:rPr>
              <w:t>recibir</w:t>
            </w:r>
            <w:r w:rsidRPr="0036289E">
              <w:rPr>
                <w:rFonts w:ascii="Arial" w:hAnsi="Arial" w:cs="Arial"/>
                <w:i/>
                <w:spacing w:val="17"/>
                <w:sz w:val="18"/>
                <w:szCs w:val="18"/>
                <w:lang w:val="es-ES"/>
              </w:rPr>
              <w:t xml:space="preserve"> </w:t>
            </w:r>
            <w:r w:rsidRPr="0036289E">
              <w:rPr>
                <w:rFonts w:ascii="Arial" w:hAnsi="Arial" w:cs="Arial"/>
                <w:i/>
                <w:spacing w:val="-1"/>
                <w:sz w:val="18"/>
                <w:szCs w:val="18"/>
                <w:lang w:val="es-ES"/>
              </w:rPr>
              <w:t>los</w:t>
            </w:r>
          </w:p>
          <w:p w:rsidR="00AF2E34" w:rsidRPr="0036289E" w:rsidRDefault="00AF2E34" w:rsidP="00AF2E34">
            <w:pPr>
              <w:pStyle w:val="TableParagraph"/>
              <w:tabs>
                <w:tab w:val="left" w:pos="4338"/>
                <w:tab w:val="left" w:pos="6056"/>
                <w:tab w:val="left" w:pos="6855"/>
                <w:tab w:val="left" w:pos="7359"/>
                <w:tab w:val="left" w:pos="7889"/>
              </w:tabs>
              <w:spacing w:before="29" w:line="264" w:lineRule="exact"/>
              <w:ind w:left="6056" w:right="223" w:hanging="5312"/>
              <w:rPr>
                <w:rFonts w:ascii="Arial" w:eastAsia="Calibri" w:hAnsi="Arial" w:cs="Arial"/>
                <w:sz w:val="18"/>
                <w:szCs w:val="18"/>
                <w:lang w:val="es-ES"/>
              </w:rPr>
            </w:pPr>
            <w:r w:rsidRPr="0036289E">
              <w:rPr>
                <w:rFonts w:ascii="Arial" w:hAnsi="Arial" w:cs="Arial"/>
                <w:i/>
                <w:spacing w:val="-1"/>
                <w:position w:val="8"/>
                <w:sz w:val="18"/>
                <w:szCs w:val="18"/>
                <w:lang w:val="es-ES"/>
              </w:rPr>
              <w:t>Nombre</w:t>
            </w:r>
            <w:r w:rsidRPr="0036289E">
              <w:rPr>
                <w:rFonts w:ascii="Arial" w:hAnsi="Arial" w:cs="Arial"/>
                <w:i/>
                <w:spacing w:val="-7"/>
                <w:position w:val="8"/>
                <w:sz w:val="18"/>
                <w:szCs w:val="18"/>
                <w:lang w:val="es-ES"/>
              </w:rPr>
              <w:t xml:space="preserve"> </w:t>
            </w:r>
            <w:r w:rsidRPr="0036289E">
              <w:rPr>
                <w:rFonts w:ascii="Arial" w:hAnsi="Arial" w:cs="Arial"/>
                <w:i/>
                <w:position w:val="8"/>
                <w:sz w:val="18"/>
                <w:szCs w:val="18"/>
                <w:lang w:val="es-ES"/>
              </w:rPr>
              <w:t>y</w:t>
            </w:r>
            <w:r w:rsidRPr="0036289E">
              <w:rPr>
                <w:rFonts w:ascii="Arial" w:hAnsi="Arial" w:cs="Arial"/>
                <w:i/>
                <w:spacing w:val="-7"/>
                <w:position w:val="8"/>
                <w:sz w:val="18"/>
                <w:szCs w:val="18"/>
                <w:lang w:val="es-ES"/>
              </w:rPr>
              <w:t xml:space="preserve"> </w:t>
            </w:r>
            <w:r w:rsidRPr="0036289E">
              <w:rPr>
                <w:rFonts w:ascii="Arial" w:hAnsi="Arial" w:cs="Arial"/>
                <w:i/>
                <w:spacing w:val="-1"/>
                <w:position w:val="8"/>
                <w:sz w:val="18"/>
                <w:szCs w:val="18"/>
                <w:lang w:val="es-ES"/>
              </w:rPr>
              <w:t>apellidos</w:t>
            </w:r>
            <w:r w:rsidRPr="0036289E">
              <w:rPr>
                <w:rFonts w:ascii="Arial" w:hAnsi="Arial" w:cs="Arial"/>
                <w:i/>
                <w:spacing w:val="-1"/>
                <w:position w:val="8"/>
                <w:sz w:val="18"/>
                <w:szCs w:val="18"/>
                <w:lang w:val="es-ES"/>
              </w:rPr>
              <w:tab/>
            </w:r>
            <w:r w:rsidRPr="0036289E">
              <w:rPr>
                <w:rFonts w:ascii="Arial" w:hAnsi="Arial" w:cs="Arial"/>
                <w:i/>
                <w:w w:val="95"/>
                <w:position w:val="8"/>
                <w:sz w:val="18"/>
                <w:szCs w:val="18"/>
                <w:lang w:val="es-ES"/>
              </w:rPr>
              <w:t>NIF</w:t>
            </w:r>
            <w:r w:rsidRPr="0036289E">
              <w:rPr>
                <w:rFonts w:ascii="Arial" w:hAnsi="Arial" w:cs="Arial"/>
                <w:i/>
                <w:w w:val="95"/>
                <w:position w:val="8"/>
                <w:sz w:val="18"/>
                <w:szCs w:val="18"/>
                <w:lang w:val="es-ES"/>
              </w:rPr>
              <w:tab/>
            </w:r>
            <w:r w:rsidRPr="0036289E">
              <w:rPr>
                <w:rFonts w:ascii="Arial" w:hAnsi="Arial" w:cs="Arial"/>
                <w:i/>
                <w:spacing w:val="-1"/>
                <w:w w:val="95"/>
                <w:sz w:val="18"/>
                <w:szCs w:val="18"/>
                <w:lang w:val="es-ES"/>
              </w:rPr>
              <w:t>avisos</w:t>
            </w:r>
            <w:r w:rsidRPr="0036289E">
              <w:rPr>
                <w:rFonts w:ascii="Arial" w:hAnsi="Arial" w:cs="Arial"/>
                <w:i/>
                <w:spacing w:val="-1"/>
                <w:w w:val="95"/>
                <w:sz w:val="18"/>
                <w:szCs w:val="18"/>
                <w:lang w:val="es-ES"/>
              </w:rPr>
              <w:tab/>
            </w:r>
            <w:r w:rsidRPr="0036289E">
              <w:rPr>
                <w:rFonts w:ascii="Arial" w:hAnsi="Arial" w:cs="Arial"/>
                <w:i/>
                <w:w w:val="95"/>
                <w:sz w:val="18"/>
                <w:szCs w:val="18"/>
                <w:lang w:val="es-ES"/>
              </w:rPr>
              <w:t>de</w:t>
            </w:r>
            <w:r w:rsidRPr="0036289E">
              <w:rPr>
                <w:rFonts w:ascii="Arial" w:hAnsi="Arial" w:cs="Arial"/>
                <w:i/>
                <w:w w:val="95"/>
                <w:sz w:val="18"/>
                <w:szCs w:val="18"/>
                <w:lang w:val="es-ES"/>
              </w:rPr>
              <w:tab/>
            </w:r>
            <w:r w:rsidRPr="0036289E">
              <w:rPr>
                <w:rFonts w:ascii="Arial" w:hAnsi="Arial" w:cs="Arial"/>
                <w:i/>
                <w:spacing w:val="-1"/>
                <w:w w:val="95"/>
                <w:sz w:val="18"/>
                <w:szCs w:val="18"/>
                <w:lang w:val="es-ES"/>
              </w:rPr>
              <w:t>las</w:t>
            </w:r>
            <w:r w:rsidRPr="0036289E">
              <w:rPr>
                <w:rFonts w:ascii="Arial" w:hAnsi="Arial" w:cs="Arial"/>
                <w:i/>
                <w:spacing w:val="-1"/>
                <w:w w:val="95"/>
                <w:sz w:val="18"/>
                <w:szCs w:val="18"/>
                <w:lang w:val="es-ES"/>
              </w:rPr>
              <w:tab/>
            </w:r>
            <w:r w:rsidRPr="0036289E">
              <w:rPr>
                <w:rFonts w:ascii="Arial" w:hAnsi="Arial" w:cs="Arial"/>
                <w:i/>
                <w:spacing w:val="-1"/>
                <w:sz w:val="18"/>
                <w:szCs w:val="18"/>
                <w:lang w:val="es-ES"/>
              </w:rPr>
              <w:t>notificaciones</w:t>
            </w:r>
            <w:r w:rsidRPr="0036289E">
              <w:rPr>
                <w:rFonts w:ascii="Arial" w:hAnsi="Arial" w:cs="Arial"/>
                <w:i/>
                <w:spacing w:val="63"/>
                <w:w w:val="99"/>
                <w:sz w:val="18"/>
                <w:szCs w:val="18"/>
                <w:lang w:val="es-ES"/>
              </w:rPr>
              <w:t xml:space="preserve"> </w:t>
            </w:r>
            <w:r w:rsidRPr="0036289E">
              <w:rPr>
                <w:rFonts w:ascii="Arial" w:hAnsi="Arial" w:cs="Arial"/>
                <w:i/>
                <w:spacing w:val="-1"/>
                <w:sz w:val="18"/>
                <w:szCs w:val="18"/>
                <w:lang w:val="es-ES"/>
              </w:rPr>
              <w:t>telemáticas</w:t>
            </w:r>
          </w:p>
        </w:tc>
      </w:tr>
      <w:tr w:rsidR="00AF2E34" w:rsidRPr="0036289E" w:rsidTr="00AF2E34">
        <w:trPr>
          <w:trHeight w:hRule="exact" w:val="426"/>
        </w:trPr>
        <w:tc>
          <w:tcPr>
            <w:tcW w:w="89" w:type="dxa"/>
            <w:tcBorders>
              <w:top w:val="nil"/>
              <w:left w:val="single" w:sz="18" w:space="0" w:color="000000"/>
              <w:bottom w:val="nil"/>
              <w:right w:val="single" w:sz="5" w:space="0" w:color="000000"/>
            </w:tcBorders>
          </w:tcPr>
          <w:p w:rsidR="00AF2E34" w:rsidRPr="0036289E" w:rsidRDefault="00AF2E34" w:rsidP="00AF2E34">
            <w:pPr>
              <w:rPr>
                <w:rFonts w:ascii="Arial" w:hAnsi="Arial" w:cs="Arial"/>
                <w:sz w:val="18"/>
                <w:szCs w:val="18"/>
                <w:lang w:val="es-ES"/>
              </w:rPr>
            </w:pPr>
          </w:p>
        </w:tc>
        <w:tc>
          <w:tcPr>
            <w:tcW w:w="2390" w:type="dxa"/>
            <w:tcBorders>
              <w:top w:val="single" w:sz="5" w:space="0" w:color="000000"/>
              <w:left w:val="single" w:sz="5" w:space="0" w:color="000000"/>
              <w:bottom w:val="single" w:sz="5" w:space="0" w:color="000000"/>
              <w:right w:val="nil"/>
            </w:tcBorders>
          </w:tcPr>
          <w:p w:rsidR="00AF2E34" w:rsidRPr="0036289E" w:rsidRDefault="00AF2E34" w:rsidP="00AF2E34">
            <w:pPr>
              <w:rPr>
                <w:rFonts w:ascii="Arial" w:hAnsi="Arial" w:cs="Arial"/>
                <w:sz w:val="18"/>
                <w:szCs w:val="18"/>
                <w:lang w:val="es-ES"/>
              </w:rPr>
            </w:pPr>
          </w:p>
        </w:tc>
        <w:tc>
          <w:tcPr>
            <w:tcW w:w="540" w:type="dxa"/>
            <w:tcBorders>
              <w:top w:val="single" w:sz="5" w:space="0" w:color="000000"/>
              <w:left w:val="nil"/>
              <w:bottom w:val="single" w:sz="5" w:space="0" w:color="000000"/>
              <w:right w:val="single" w:sz="5" w:space="0" w:color="000000"/>
            </w:tcBorders>
          </w:tcPr>
          <w:p w:rsidR="00AF2E34" w:rsidRPr="0036289E" w:rsidRDefault="00AF2E34" w:rsidP="00AF2E34">
            <w:pPr>
              <w:rPr>
                <w:rFonts w:ascii="Arial" w:hAnsi="Arial" w:cs="Arial"/>
                <w:sz w:val="18"/>
                <w:szCs w:val="18"/>
                <w:lang w:val="es-ES"/>
              </w:rPr>
            </w:pPr>
          </w:p>
        </w:tc>
        <w:tc>
          <w:tcPr>
            <w:tcW w:w="1349" w:type="dxa"/>
            <w:tcBorders>
              <w:top w:val="single" w:sz="5" w:space="0" w:color="000000"/>
              <w:left w:val="single" w:sz="5" w:space="0" w:color="000000"/>
              <w:bottom w:val="single" w:sz="5" w:space="0" w:color="000000"/>
              <w:right w:val="nil"/>
            </w:tcBorders>
          </w:tcPr>
          <w:p w:rsidR="00AF2E34" w:rsidRPr="0036289E" w:rsidRDefault="00AF2E34" w:rsidP="00AF2E34">
            <w:pPr>
              <w:rPr>
                <w:rFonts w:ascii="Arial" w:hAnsi="Arial" w:cs="Arial"/>
                <w:sz w:val="18"/>
                <w:szCs w:val="18"/>
                <w:lang w:val="es-ES"/>
              </w:rPr>
            </w:pPr>
          </w:p>
        </w:tc>
        <w:tc>
          <w:tcPr>
            <w:tcW w:w="1601" w:type="dxa"/>
            <w:tcBorders>
              <w:top w:val="single" w:sz="5" w:space="0" w:color="000000"/>
              <w:left w:val="nil"/>
              <w:bottom w:val="single" w:sz="5" w:space="0" w:color="000000"/>
              <w:right w:val="single" w:sz="5" w:space="0" w:color="000000"/>
            </w:tcBorders>
          </w:tcPr>
          <w:p w:rsidR="00AF2E34" w:rsidRPr="0036289E" w:rsidRDefault="00AF2E34" w:rsidP="00AF2E34">
            <w:pPr>
              <w:rPr>
                <w:rFonts w:ascii="Arial" w:hAnsi="Arial" w:cs="Arial"/>
                <w:sz w:val="18"/>
                <w:szCs w:val="18"/>
                <w:lang w:val="es-ES"/>
              </w:rPr>
            </w:pPr>
          </w:p>
        </w:tc>
        <w:tc>
          <w:tcPr>
            <w:tcW w:w="194" w:type="dxa"/>
            <w:tcBorders>
              <w:top w:val="single" w:sz="5" w:space="0" w:color="000000"/>
              <w:left w:val="single" w:sz="5" w:space="0" w:color="000000"/>
              <w:bottom w:val="single" w:sz="5" w:space="0" w:color="000000"/>
              <w:right w:val="nil"/>
            </w:tcBorders>
          </w:tcPr>
          <w:p w:rsidR="00AF2E34" w:rsidRPr="0036289E" w:rsidRDefault="00AF2E34" w:rsidP="00AF2E34">
            <w:pPr>
              <w:rPr>
                <w:rFonts w:ascii="Arial" w:hAnsi="Arial" w:cs="Arial"/>
                <w:sz w:val="18"/>
                <w:szCs w:val="18"/>
                <w:lang w:val="es-ES"/>
              </w:rPr>
            </w:pPr>
          </w:p>
        </w:tc>
        <w:tc>
          <w:tcPr>
            <w:tcW w:w="3120" w:type="dxa"/>
            <w:tcBorders>
              <w:top w:val="single" w:sz="5" w:space="0" w:color="000000"/>
              <w:left w:val="nil"/>
              <w:bottom w:val="single" w:sz="5" w:space="0" w:color="000000"/>
              <w:right w:val="single" w:sz="18" w:space="0" w:color="000000"/>
            </w:tcBorders>
          </w:tcPr>
          <w:p w:rsidR="00AF2E34" w:rsidRPr="0036289E" w:rsidRDefault="00AF2E34" w:rsidP="00AF2E34">
            <w:pPr>
              <w:rPr>
                <w:rFonts w:ascii="Arial" w:hAnsi="Arial" w:cs="Arial"/>
                <w:sz w:val="18"/>
                <w:szCs w:val="18"/>
                <w:lang w:val="es-ES"/>
              </w:rPr>
            </w:pPr>
          </w:p>
        </w:tc>
      </w:tr>
      <w:tr w:rsidR="00AF2E34" w:rsidRPr="0036289E" w:rsidTr="00AF2E34">
        <w:trPr>
          <w:trHeight w:hRule="exact" w:val="456"/>
        </w:trPr>
        <w:tc>
          <w:tcPr>
            <w:tcW w:w="89" w:type="dxa"/>
            <w:tcBorders>
              <w:top w:val="nil"/>
              <w:left w:val="single" w:sz="18" w:space="0" w:color="000000"/>
              <w:bottom w:val="single" w:sz="18" w:space="0" w:color="000000"/>
              <w:right w:val="single" w:sz="5" w:space="0" w:color="000000"/>
            </w:tcBorders>
          </w:tcPr>
          <w:p w:rsidR="00AF2E34" w:rsidRPr="0036289E" w:rsidRDefault="00AF2E34" w:rsidP="00AF2E34">
            <w:pPr>
              <w:rPr>
                <w:rFonts w:ascii="Arial" w:hAnsi="Arial" w:cs="Arial"/>
                <w:sz w:val="18"/>
                <w:szCs w:val="18"/>
                <w:lang w:val="es-ES"/>
              </w:rPr>
            </w:pPr>
          </w:p>
        </w:tc>
        <w:tc>
          <w:tcPr>
            <w:tcW w:w="2390" w:type="dxa"/>
            <w:tcBorders>
              <w:top w:val="single" w:sz="5" w:space="0" w:color="000000"/>
              <w:left w:val="single" w:sz="5" w:space="0" w:color="000000"/>
              <w:bottom w:val="single" w:sz="22" w:space="0" w:color="000000"/>
              <w:right w:val="nil"/>
            </w:tcBorders>
          </w:tcPr>
          <w:p w:rsidR="00AF2E34" w:rsidRPr="0036289E" w:rsidRDefault="00AF2E34" w:rsidP="00AF2E34">
            <w:pPr>
              <w:rPr>
                <w:rFonts w:ascii="Arial" w:hAnsi="Arial" w:cs="Arial"/>
                <w:sz w:val="18"/>
                <w:szCs w:val="18"/>
                <w:lang w:val="es-ES"/>
              </w:rPr>
            </w:pPr>
          </w:p>
        </w:tc>
        <w:tc>
          <w:tcPr>
            <w:tcW w:w="540" w:type="dxa"/>
            <w:tcBorders>
              <w:top w:val="single" w:sz="5" w:space="0" w:color="000000"/>
              <w:left w:val="nil"/>
              <w:bottom w:val="single" w:sz="22" w:space="0" w:color="000000"/>
              <w:right w:val="single" w:sz="5" w:space="0" w:color="000000"/>
            </w:tcBorders>
          </w:tcPr>
          <w:p w:rsidR="00AF2E34" w:rsidRPr="0036289E" w:rsidRDefault="00AF2E34" w:rsidP="00AF2E34">
            <w:pPr>
              <w:rPr>
                <w:rFonts w:ascii="Arial" w:hAnsi="Arial" w:cs="Arial"/>
                <w:sz w:val="18"/>
                <w:szCs w:val="18"/>
                <w:lang w:val="es-ES"/>
              </w:rPr>
            </w:pPr>
          </w:p>
        </w:tc>
        <w:tc>
          <w:tcPr>
            <w:tcW w:w="1349" w:type="dxa"/>
            <w:tcBorders>
              <w:top w:val="single" w:sz="5" w:space="0" w:color="000000"/>
              <w:left w:val="single" w:sz="5" w:space="0" w:color="000000"/>
              <w:bottom w:val="single" w:sz="22" w:space="0" w:color="000000"/>
              <w:right w:val="nil"/>
            </w:tcBorders>
          </w:tcPr>
          <w:p w:rsidR="00AF2E34" w:rsidRPr="0036289E" w:rsidRDefault="00AF2E34" w:rsidP="00AF2E34">
            <w:pPr>
              <w:rPr>
                <w:rFonts w:ascii="Arial" w:hAnsi="Arial" w:cs="Arial"/>
                <w:sz w:val="18"/>
                <w:szCs w:val="18"/>
                <w:lang w:val="es-ES"/>
              </w:rPr>
            </w:pPr>
          </w:p>
        </w:tc>
        <w:tc>
          <w:tcPr>
            <w:tcW w:w="1601" w:type="dxa"/>
            <w:tcBorders>
              <w:top w:val="single" w:sz="5" w:space="0" w:color="000000"/>
              <w:left w:val="nil"/>
              <w:bottom w:val="single" w:sz="22" w:space="0" w:color="000000"/>
              <w:right w:val="single" w:sz="5" w:space="0" w:color="000000"/>
            </w:tcBorders>
          </w:tcPr>
          <w:p w:rsidR="00AF2E34" w:rsidRPr="0036289E" w:rsidRDefault="00AF2E34" w:rsidP="00AF2E34">
            <w:pPr>
              <w:rPr>
                <w:rFonts w:ascii="Arial" w:hAnsi="Arial" w:cs="Arial"/>
                <w:sz w:val="18"/>
                <w:szCs w:val="18"/>
                <w:lang w:val="es-ES"/>
              </w:rPr>
            </w:pPr>
          </w:p>
        </w:tc>
        <w:tc>
          <w:tcPr>
            <w:tcW w:w="194" w:type="dxa"/>
            <w:tcBorders>
              <w:top w:val="single" w:sz="5" w:space="0" w:color="000000"/>
              <w:left w:val="single" w:sz="5" w:space="0" w:color="000000"/>
              <w:bottom w:val="single" w:sz="22" w:space="0" w:color="000000"/>
              <w:right w:val="nil"/>
            </w:tcBorders>
          </w:tcPr>
          <w:p w:rsidR="00AF2E34" w:rsidRPr="0036289E" w:rsidRDefault="00AF2E34" w:rsidP="00AF2E34">
            <w:pPr>
              <w:rPr>
                <w:rFonts w:ascii="Arial" w:hAnsi="Arial" w:cs="Arial"/>
                <w:sz w:val="18"/>
                <w:szCs w:val="18"/>
                <w:lang w:val="es-ES"/>
              </w:rPr>
            </w:pPr>
          </w:p>
        </w:tc>
        <w:tc>
          <w:tcPr>
            <w:tcW w:w="3120" w:type="dxa"/>
            <w:tcBorders>
              <w:top w:val="single" w:sz="5" w:space="0" w:color="000000"/>
              <w:left w:val="nil"/>
              <w:bottom w:val="single" w:sz="22" w:space="0" w:color="000000"/>
              <w:right w:val="single" w:sz="18" w:space="0" w:color="000000"/>
            </w:tcBorders>
          </w:tcPr>
          <w:p w:rsidR="00AF2E34" w:rsidRPr="0036289E" w:rsidRDefault="00AF2E34" w:rsidP="00AF2E34">
            <w:pPr>
              <w:rPr>
                <w:rFonts w:ascii="Arial" w:hAnsi="Arial" w:cs="Arial"/>
                <w:sz w:val="18"/>
                <w:szCs w:val="18"/>
                <w:lang w:val="es-ES"/>
              </w:rPr>
            </w:pPr>
          </w:p>
        </w:tc>
      </w:tr>
    </w:tbl>
    <w:p w:rsidR="00AF2E34" w:rsidRPr="0036289E" w:rsidRDefault="00AF2E34" w:rsidP="00446F45">
      <w:pPr>
        <w:pStyle w:val="Estilo2"/>
        <w:outlineLvl w:val="0"/>
        <w:rPr>
          <w:rFonts w:ascii="Arial" w:hAnsi="Arial" w:cs="Arial"/>
          <w:sz w:val="18"/>
          <w:szCs w:val="18"/>
        </w:rPr>
      </w:pPr>
      <w:r w:rsidRPr="0036289E">
        <w:rPr>
          <w:rFonts w:ascii="Arial" w:hAnsi="Arial" w:cs="Arial"/>
          <w:sz w:val="18"/>
          <w:szCs w:val="18"/>
        </w:rPr>
        <w:t xml:space="preserve">ANEXO I </w:t>
      </w:r>
      <w:r w:rsidR="001A4C38" w:rsidRPr="0036289E">
        <w:rPr>
          <w:rFonts w:ascii="Arial" w:hAnsi="Arial" w:cs="Arial"/>
          <w:sz w:val="18"/>
          <w:szCs w:val="18"/>
        </w:rPr>
        <w:t>DATOS DEL PARTICIPANTE</w:t>
      </w:r>
    </w:p>
    <w:p w:rsidR="00AF2E34" w:rsidRPr="0036289E" w:rsidRDefault="00AF2E34" w:rsidP="00826755">
      <w:pPr>
        <w:pStyle w:val="NormalWeb"/>
        <w:shd w:val="clear" w:color="auto" w:fill="FFFFFF"/>
        <w:spacing w:before="0" w:beforeAutospacing="0" w:after="450" w:afterAutospacing="0"/>
        <w:jc w:val="both"/>
        <w:rPr>
          <w:rFonts w:ascii="Arial" w:hAnsi="Arial" w:cs="Arial"/>
          <w:sz w:val="18"/>
          <w:szCs w:val="18"/>
        </w:rPr>
      </w:pPr>
    </w:p>
    <w:p w:rsidR="001A4C38" w:rsidRPr="0036289E" w:rsidRDefault="001A4C38" w:rsidP="00826755">
      <w:pPr>
        <w:pStyle w:val="NormalWeb"/>
        <w:shd w:val="clear" w:color="auto" w:fill="FFFFFF"/>
        <w:spacing w:before="0" w:beforeAutospacing="0" w:after="450" w:afterAutospacing="0"/>
        <w:jc w:val="both"/>
        <w:rPr>
          <w:rFonts w:ascii="Arial" w:hAnsi="Arial" w:cs="Arial"/>
          <w:sz w:val="18"/>
          <w:szCs w:val="18"/>
        </w:rPr>
      </w:pPr>
    </w:p>
    <w:p w:rsidR="00826755" w:rsidRPr="0036289E" w:rsidRDefault="00D76F7E" w:rsidP="00446F45">
      <w:pPr>
        <w:pStyle w:val="Estilo2"/>
        <w:rPr>
          <w:rFonts w:ascii="Arial" w:hAnsi="Arial" w:cs="Arial"/>
          <w:sz w:val="18"/>
          <w:szCs w:val="18"/>
        </w:rPr>
      </w:pPr>
      <w:r w:rsidRPr="0036289E">
        <w:rPr>
          <w:rFonts w:ascii="Arial" w:hAnsi="Arial" w:cs="Arial"/>
          <w:sz w:val="18"/>
          <w:szCs w:val="18"/>
          <w:highlight w:val="green"/>
        </w:rPr>
        <w:t>ANEXO</w:t>
      </w:r>
      <w:r w:rsidR="00AF2E34" w:rsidRPr="0036289E">
        <w:rPr>
          <w:rFonts w:ascii="Arial" w:hAnsi="Arial" w:cs="Arial"/>
          <w:sz w:val="18"/>
          <w:szCs w:val="18"/>
          <w:highlight w:val="green"/>
        </w:rPr>
        <w:t xml:space="preserve"> </w:t>
      </w:r>
      <w:r w:rsidRPr="0036289E">
        <w:rPr>
          <w:rFonts w:ascii="Arial" w:hAnsi="Arial" w:cs="Arial"/>
          <w:sz w:val="18"/>
          <w:szCs w:val="18"/>
          <w:highlight w:val="green"/>
        </w:rPr>
        <w:t>I</w:t>
      </w:r>
      <w:r w:rsidR="00AF2E34" w:rsidRPr="0036289E">
        <w:rPr>
          <w:rFonts w:ascii="Arial" w:hAnsi="Arial" w:cs="Arial"/>
          <w:sz w:val="18"/>
          <w:szCs w:val="18"/>
          <w:highlight w:val="green"/>
        </w:rPr>
        <w:t xml:space="preserve">I </w:t>
      </w:r>
      <w:r w:rsidR="00F975D9" w:rsidRPr="0036289E">
        <w:rPr>
          <w:rFonts w:ascii="Arial" w:hAnsi="Arial" w:cs="Arial"/>
          <w:sz w:val="18"/>
          <w:szCs w:val="18"/>
          <w:highlight w:val="green"/>
        </w:rPr>
        <w:t>PLIEGO DE PRESCRIPCIONES TÉCNICAS</w:t>
      </w: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sz w:val="18"/>
          <w:szCs w:val="18"/>
          <w:u w:val="single"/>
        </w:rPr>
      </w:pPr>
    </w:p>
    <w:p w:rsidR="0036289E" w:rsidRPr="0036289E" w:rsidRDefault="0036289E" w:rsidP="0036289E">
      <w:pPr>
        <w:autoSpaceDE w:val="0"/>
        <w:autoSpaceDN w:val="0"/>
        <w:adjustRightInd w:val="0"/>
        <w:spacing w:after="0"/>
        <w:jc w:val="center"/>
        <w:rPr>
          <w:rFonts w:ascii="Arial" w:hAnsi="Arial" w:cs="Arial"/>
          <w:b/>
          <w:bCs/>
          <w:color w:val="000000"/>
          <w:sz w:val="18"/>
          <w:szCs w:val="18"/>
          <w:u w:val="single"/>
        </w:rPr>
      </w:pPr>
      <w:r w:rsidRPr="0036289E">
        <w:rPr>
          <w:rFonts w:ascii="Arial" w:hAnsi="Arial" w:cs="Arial"/>
          <w:b/>
          <w:bCs/>
          <w:sz w:val="18"/>
          <w:szCs w:val="18"/>
          <w:u w:val="single"/>
        </w:rPr>
        <w:t xml:space="preserve">PLIEGO DE PRESCRIPCIONES TÉCNICAS PARA LA CONTRATACIÓN DEL </w:t>
      </w:r>
      <w:r w:rsidRPr="0036289E">
        <w:rPr>
          <w:rFonts w:ascii="Arial" w:hAnsi="Arial" w:cs="Arial"/>
          <w:b/>
          <w:bCs/>
          <w:color w:val="000000"/>
          <w:sz w:val="18"/>
          <w:szCs w:val="18"/>
          <w:u w:val="single"/>
        </w:rPr>
        <w:t>SUMINISTRO DE IMPLANTES QUIRURGICOS Y</w:t>
      </w:r>
      <w:r w:rsidRPr="0036289E">
        <w:rPr>
          <w:rFonts w:ascii="Arial" w:hAnsi="Arial" w:cs="Arial"/>
          <w:b/>
          <w:bCs/>
          <w:sz w:val="18"/>
          <w:szCs w:val="18"/>
          <w:u w:val="single"/>
        </w:rPr>
        <w:t xml:space="preserve"> SISTEMAS DE FIJACIÓN PARA CIRUGÍA DE COLUMNA PARA MAZ M.C.S.S. </w:t>
      </w:r>
      <w:proofErr w:type="spellStart"/>
      <w:r w:rsidRPr="0036289E">
        <w:rPr>
          <w:rFonts w:ascii="Arial" w:hAnsi="Arial" w:cs="Arial"/>
          <w:b/>
          <w:bCs/>
          <w:sz w:val="18"/>
          <w:szCs w:val="18"/>
          <w:u w:val="single"/>
        </w:rPr>
        <w:t>Nº</w:t>
      </w:r>
      <w:proofErr w:type="spellEnd"/>
      <w:r w:rsidRPr="0036289E">
        <w:rPr>
          <w:rFonts w:ascii="Arial" w:hAnsi="Arial" w:cs="Arial"/>
          <w:b/>
          <w:bCs/>
          <w:sz w:val="18"/>
          <w:szCs w:val="18"/>
          <w:u w:val="single"/>
        </w:rPr>
        <w:t xml:space="preserve"> 11</w:t>
      </w:r>
    </w:p>
    <w:p w:rsidR="0036289E" w:rsidRPr="0036289E" w:rsidRDefault="0036289E" w:rsidP="0036289E">
      <w:pPr>
        <w:widowControl w:val="0"/>
        <w:autoSpaceDE w:val="0"/>
        <w:autoSpaceDN w:val="0"/>
        <w:adjustRightInd w:val="0"/>
        <w:spacing w:after="0"/>
        <w:ind w:left="851"/>
        <w:jc w:val="both"/>
        <w:rPr>
          <w:rFonts w:ascii="Arial" w:hAnsi="Arial" w:cs="Arial"/>
          <w:b/>
          <w:bCs/>
          <w:sz w:val="18"/>
          <w:szCs w:val="18"/>
          <w:u w:val="thick"/>
        </w:rPr>
      </w:pPr>
    </w:p>
    <w:p w:rsidR="0036289E" w:rsidRPr="0036289E" w:rsidRDefault="0036289E" w:rsidP="0036289E">
      <w:pPr>
        <w:widowControl w:val="0"/>
        <w:autoSpaceDE w:val="0"/>
        <w:autoSpaceDN w:val="0"/>
        <w:adjustRightInd w:val="0"/>
        <w:spacing w:after="0"/>
        <w:ind w:left="851"/>
        <w:jc w:val="center"/>
        <w:rPr>
          <w:rFonts w:ascii="Arial" w:hAnsi="Arial" w:cs="Arial"/>
          <w:sz w:val="18"/>
          <w:szCs w:val="18"/>
        </w:rPr>
      </w:pPr>
      <w:r w:rsidRPr="0036289E">
        <w:rPr>
          <w:rFonts w:ascii="Arial" w:hAnsi="Arial" w:cs="Arial"/>
          <w:b/>
          <w:bCs/>
          <w:sz w:val="18"/>
          <w:szCs w:val="18"/>
        </w:rPr>
        <w:t xml:space="preserve">EXPEDIENTE </w:t>
      </w:r>
      <w:proofErr w:type="spellStart"/>
      <w:r w:rsidRPr="0036289E">
        <w:rPr>
          <w:rFonts w:ascii="Arial" w:hAnsi="Arial" w:cs="Arial"/>
          <w:b/>
          <w:bCs/>
          <w:sz w:val="18"/>
          <w:szCs w:val="18"/>
        </w:rPr>
        <w:t>Nº</w:t>
      </w:r>
      <w:proofErr w:type="spellEnd"/>
      <w:r w:rsidRPr="0036289E">
        <w:rPr>
          <w:rFonts w:ascii="Arial" w:hAnsi="Arial" w:cs="Arial"/>
          <w:b/>
          <w:bCs/>
          <w:sz w:val="18"/>
          <w:szCs w:val="18"/>
        </w:rPr>
        <w:t xml:space="preserve"> ………….</w:t>
      </w:r>
    </w:p>
    <w:p w:rsidR="0036289E" w:rsidRPr="0036289E" w:rsidRDefault="0036289E" w:rsidP="0036289E">
      <w:pPr>
        <w:autoSpaceDE w:val="0"/>
        <w:autoSpaceDN w:val="0"/>
        <w:adjustRightInd w:val="0"/>
        <w:spacing w:after="0"/>
        <w:jc w:val="both"/>
        <w:rPr>
          <w:rFonts w:ascii="Arial" w:hAnsi="Arial" w:cs="Arial"/>
          <w:b/>
          <w:bCs/>
          <w:color w:val="000000"/>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autoSpaceDE w:val="0"/>
        <w:autoSpaceDN w:val="0"/>
        <w:adjustRightInd w:val="0"/>
        <w:spacing w:after="0"/>
        <w:jc w:val="both"/>
        <w:rPr>
          <w:rFonts w:ascii="Arial" w:hAnsi="Arial" w:cs="Arial"/>
          <w:b/>
          <w:bCs/>
          <w:color w:val="000000"/>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br w:type="page"/>
      </w:r>
    </w:p>
    <w:sdt>
      <w:sdtPr>
        <w:rPr>
          <w:rFonts w:ascii="Arial" w:eastAsia="Calibri" w:hAnsi="Arial" w:cs="Arial"/>
          <w:b w:val="0"/>
          <w:bCs w:val="0"/>
          <w:color w:val="auto"/>
          <w:sz w:val="18"/>
          <w:szCs w:val="18"/>
          <w:lang w:eastAsia="en-US"/>
        </w:rPr>
        <w:id w:val="-872605867"/>
        <w:docPartObj>
          <w:docPartGallery w:val="Table of Contents"/>
          <w:docPartUnique/>
        </w:docPartObj>
      </w:sdtPr>
      <w:sdtEndPr>
        <w:rPr>
          <w:rFonts w:eastAsiaTheme="minorHAnsi"/>
        </w:rPr>
      </w:sdtEndPr>
      <w:sdtContent>
        <w:p w:rsidR="0036289E" w:rsidRPr="0036289E" w:rsidRDefault="0036289E" w:rsidP="0036289E">
          <w:pPr>
            <w:pStyle w:val="TtuloTDC"/>
            <w:rPr>
              <w:rFonts w:ascii="Arial" w:hAnsi="Arial" w:cs="Arial"/>
              <w:sz w:val="18"/>
              <w:szCs w:val="18"/>
            </w:rPr>
          </w:pPr>
          <w:r w:rsidRPr="0036289E">
            <w:rPr>
              <w:rFonts w:ascii="Arial" w:hAnsi="Arial" w:cs="Arial"/>
              <w:sz w:val="18"/>
              <w:szCs w:val="18"/>
            </w:rPr>
            <w:t>INDICE</w:t>
          </w:r>
        </w:p>
        <w:p w:rsidR="0036289E" w:rsidRPr="0036289E" w:rsidRDefault="0036289E" w:rsidP="0036289E">
          <w:pPr>
            <w:rPr>
              <w:rFonts w:ascii="Arial" w:hAnsi="Arial" w:cs="Arial"/>
              <w:sz w:val="18"/>
              <w:szCs w:val="18"/>
              <w:lang w:eastAsia="es-ES"/>
            </w:rPr>
          </w:pPr>
        </w:p>
        <w:p w:rsidR="0036289E" w:rsidRPr="0036289E" w:rsidRDefault="0036289E" w:rsidP="0036289E">
          <w:pPr>
            <w:pStyle w:val="TDC1"/>
            <w:tabs>
              <w:tab w:val="left" w:pos="440"/>
              <w:tab w:val="right" w:leader="dot" w:pos="9346"/>
            </w:tabs>
            <w:rPr>
              <w:b w:val="0"/>
              <w:noProof/>
              <w:sz w:val="18"/>
              <w:szCs w:val="18"/>
            </w:rPr>
          </w:pPr>
          <w:r w:rsidRPr="0036289E">
            <w:rPr>
              <w:sz w:val="18"/>
              <w:szCs w:val="18"/>
            </w:rPr>
            <w:fldChar w:fldCharType="begin"/>
          </w:r>
          <w:r w:rsidRPr="0036289E">
            <w:rPr>
              <w:sz w:val="18"/>
              <w:szCs w:val="18"/>
            </w:rPr>
            <w:instrText xml:space="preserve"> TOC \o "1-3" \h \z \u </w:instrText>
          </w:r>
          <w:r w:rsidRPr="0036289E">
            <w:rPr>
              <w:sz w:val="18"/>
              <w:szCs w:val="18"/>
            </w:rPr>
            <w:fldChar w:fldCharType="separate"/>
          </w:r>
          <w:hyperlink w:anchor="_Toc34811804" w:history="1">
            <w:r w:rsidRPr="0036289E">
              <w:rPr>
                <w:rStyle w:val="Hipervnculo"/>
                <w:i/>
                <w:noProof/>
                <w:sz w:val="18"/>
                <w:szCs w:val="18"/>
              </w:rPr>
              <w:t>1.</w:t>
            </w:r>
            <w:r w:rsidRPr="0036289E">
              <w:rPr>
                <w:b w:val="0"/>
                <w:noProof/>
                <w:sz w:val="18"/>
                <w:szCs w:val="18"/>
              </w:rPr>
              <w:tab/>
            </w:r>
            <w:r w:rsidRPr="0036289E">
              <w:rPr>
                <w:rStyle w:val="Hipervnculo"/>
                <w:noProof/>
                <w:sz w:val="18"/>
                <w:szCs w:val="18"/>
              </w:rPr>
              <w:t>OBJETO</w:t>
            </w:r>
            <w:r w:rsidRPr="0036289E">
              <w:rPr>
                <w:noProof/>
                <w:webHidden/>
                <w:sz w:val="18"/>
                <w:szCs w:val="18"/>
              </w:rPr>
              <w:tab/>
            </w:r>
            <w:r w:rsidRPr="0036289E">
              <w:rPr>
                <w:noProof/>
                <w:webHidden/>
                <w:sz w:val="18"/>
                <w:szCs w:val="18"/>
              </w:rPr>
              <w:fldChar w:fldCharType="begin"/>
            </w:r>
            <w:r w:rsidRPr="0036289E">
              <w:rPr>
                <w:noProof/>
                <w:webHidden/>
                <w:sz w:val="18"/>
                <w:szCs w:val="18"/>
              </w:rPr>
              <w:instrText xml:space="preserve"> PAGEREF _Toc34811804 \h </w:instrText>
            </w:r>
            <w:r w:rsidRPr="0036289E">
              <w:rPr>
                <w:noProof/>
                <w:webHidden/>
                <w:sz w:val="18"/>
                <w:szCs w:val="18"/>
              </w:rPr>
            </w:r>
            <w:r w:rsidRPr="0036289E">
              <w:rPr>
                <w:noProof/>
                <w:webHidden/>
                <w:sz w:val="18"/>
                <w:szCs w:val="18"/>
              </w:rPr>
              <w:fldChar w:fldCharType="separate"/>
            </w:r>
            <w:r w:rsidRPr="0036289E">
              <w:rPr>
                <w:noProof/>
                <w:webHidden/>
                <w:sz w:val="18"/>
                <w:szCs w:val="18"/>
              </w:rPr>
              <w:t>4</w:t>
            </w:r>
            <w:r w:rsidRPr="0036289E">
              <w:rPr>
                <w:noProof/>
                <w:webHidden/>
                <w:sz w:val="18"/>
                <w:szCs w:val="18"/>
              </w:rPr>
              <w:fldChar w:fldCharType="end"/>
            </w:r>
          </w:hyperlink>
        </w:p>
        <w:p w:rsidR="0036289E" w:rsidRPr="0036289E" w:rsidRDefault="008F2F7F" w:rsidP="0036289E">
          <w:pPr>
            <w:pStyle w:val="TDC1"/>
            <w:tabs>
              <w:tab w:val="left" w:pos="440"/>
              <w:tab w:val="right" w:leader="dot" w:pos="9346"/>
            </w:tabs>
            <w:rPr>
              <w:b w:val="0"/>
              <w:noProof/>
              <w:sz w:val="18"/>
              <w:szCs w:val="18"/>
            </w:rPr>
          </w:pPr>
          <w:hyperlink w:anchor="_Toc34811805" w:history="1">
            <w:r w:rsidR="0036289E" w:rsidRPr="0036289E">
              <w:rPr>
                <w:rStyle w:val="Hipervnculo"/>
                <w:i/>
                <w:noProof/>
                <w:sz w:val="18"/>
                <w:szCs w:val="18"/>
              </w:rPr>
              <w:t>2.</w:t>
            </w:r>
            <w:r w:rsidR="0036289E" w:rsidRPr="0036289E">
              <w:rPr>
                <w:b w:val="0"/>
                <w:noProof/>
                <w:sz w:val="18"/>
                <w:szCs w:val="18"/>
              </w:rPr>
              <w:tab/>
            </w:r>
            <w:r w:rsidR="0036289E" w:rsidRPr="0036289E">
              <w:rPr>
                <w:rStyle w:val="Hipervnculo"/>
                <w:noProof/>
                <w:sz w:val="18"/>
                <w:szCs w:val="18"/>
              </w:rPr>
              <w:t>RESPONSABLE DEL CONTRATO Y RESPONSABLE DE CONTROL Y SEGUIMIENTO</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_Toc34811805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4</w:t>
            </w:r>
            <w:r w:rsidR="0036289E" w:rsidRPr="0036289E">
              <w:rPr>
                <w:noProof/>
                <w:webHidden/>
                <w:sz w:val="18"/>
                <w:szCs w:val="18"/>
              </w:rPr>
              <w:fldChar w:fldCharType="end"/>
            </w:r>
          </w:hyperlink>
        </w:p>
        <w:p w:rsidR="0036289E" w:rsidRPr="0036289E" w:rsidRDefault="008F2F7F" w:rsidP="0036289E">
          <w:pPr>
            <w:pStyle w:val="TDC1"/>
            <w:tabs>
              <w:tab w:val="left" w:pos="440"/>
              <w:tab w:val="right" w:leader="dot" w:pos="9346"/>
            </w:tabs>
            <w:rPr>
              <w:b w:val="0"/>
              <w:noProof/>
              <w:sz w:val="18"/>
              <w:szCs w:val="18"/>
            </w:rPr>
          </w:pPr>
          <w:hyperlink w:anchor="_Toc34811806" w:history="1">
            <w:r w:rsidR="0036289E" w:rsidRPr="0036289E">
              <w:rPr>
                <w:rStyle w:val="Hipervnculo"/>
                <w:i/>
                <w:noProof/>
                <w:sz w:val="18"/>
                <w:szCs w:val="18"/>
              </w:rPr>
              <w:t>3.</w:t>
            </w:r>
            <w:r w:rsidR="0036289E" w:rsidRPr="0036289E">
              <w:rPr>
                <w:b w:val="0"/>
                <w:noProof/>
                <w:sz w:val="18"/>
                <w:szCs w:val="18"/>
              </w:rPr>
              <w:tab/>
            </w:r>
            <w:r w:rsidR="0036289E" w:rsidRPr="0036289E">
              <w:rPr>
                <w:rStyle w:val="Hipervnculo"/>
                <w:noProof/>
                <w:sz w:val="18"/>
                <w:szCs w:val="18"/>
              </w:rPr>
              <w:t>NORMATIVA OBLIGATORIA APLICABLE</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_Toc34811806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4</w:t>
            </w:r>
            <w:r w:rsidR="0036289E" w:rsidRPr="0036289E">
              <w:rPr>
                <w:noProof/>
                <w:webHidden/>
                <w:sz w:val="18"/>
                <w:szCs w:val="18"/>
              </w:rPr>
              <w:fldChar w:fldCharType="end"/>
            </w:r>
          </w:hyperlink>
        </w:p>
        <w:p w:rsidR="0036289E" w:rsidRPr="0036289E" w:rsidRDefault="008F2F7F" w:rsidP="0036289E">
          <w:pPr>
            <w:pStyle w:val="TDC1"/>
            <w:tabs>
              <w:tab w:val="left" w:pos="440"/>
              <w:tab w:val="right" w:leader="dot" w:pos="9346"/>
            </w:tabs>
            <w:rPr>
              <w:b w:val="0"/>
              <w:noProof/>
              <w:sz w:val="18"/>
              <w:szCs w:val="18"/>
            </w:rPr>
          </w:pPr>
          <w:hyperlink w:anchor="_Toc34811807" w:history="1">
            <w:r w:rsidR="0036289E" w:rsidRPr="0036289E">
              <w:rPr>
                <w:rStyle w:val="Hipervnculo"/>
                <w:i/>
                <w:noProof/>
                <w:sz w:val="18"/>
                <w:szCs w:val="18"/>
              </w:rPr>
              <w:t>4.</w:t>
            </w:r>
            <w:r w:rsidR="0036289E" w:rsidRPr="0036289E">
              <w:rPr>
                <w:b w:val="0"/>
                <w:noProof/>
                <w:sz w:val="18"/>
                <w:szCs w:val="18"/>
              </w:rPr>
              <w:tab/>
            </w:r>
            <w:r w:rsidR="0036289E" w:rsidRPr="0036289E">
              <w:rPr>
                <w:rStyle w:val="Hipervnculo"/>
                <w:noProof/>
                <w:sz w:val="18"/>
                <w:szCs w:val="18"/>
              </w:rPr>
              <w:t>RELACIÓN DE ARTÍCULOS, PRECIOS Y CONSUMO ESTIMADO.</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_Toc34811807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5</w:t>
            </w:r>
            <w:r w:rsidR="0036289E" w:rsidRPr="0036289E">
              <w:rPr>
                <w:noProof/>
                <w:webHidden/>
                <w:sz w:val="18"/>
                <w:szCs w:val="18"/>
              </w:rPr>
              <w:fldChar w:fldCharType="end"/>
            </w:r>
          </w:hyperlink>
        </w:p>
        <w:p w:rsidR="0036289E" w:rsidRPr="0036289E" w:rsidRDefault="008F2F7F" w:rsidP="0036289E">
          <w:pPr>
            <w:pStyle w:val="TDC1"/>
            <w:tabs>
              <w:tab w:val="left" w:pos="440"/>
              <w:tab w:val="right" w:leader="dot" w:pos="9346"/>
            </w:tabs>
            <w:rPr>
              <w:b w:val="0"/>
              <w:noProof/>
              <w:sz w:val="18"/>
              <w:szCs w:val="18"/>
            </w:rPr>
          </w:pPr>
          <w:hyperlink w:anchor="_Toc34811809" w:history="1">
            <w:r w:rsidR="0036289E" w:rsidRPr="0036289E">
              <w:rPr>
                <w:rStyle w:val="Hipervnculo"/>
                <w:i/>
                <w:noProof/>
                <w:sz w:val="18"/>
                <w:szCs w:val="18"/>
              </w:rPr>
              <w:t>5.</w:t>
            </w:r>
            <w:r w:rsidR="0036289E" w:rsidRPr="0036289E">
              <w:rPr>
                <w:b w:val="0"/>
                <w:noProof/>
                <w:sz w:val="18"/>
                <w:szCs w:val="18"/>
              </w:rPr>
              <w:tab/>
            </w:r>
            <w:r w:rsidR="0036289E" w:rsidRPr="0036289E">
              <w:rPr>
                <w:rStyle w:val="Hipervnculo"/>
                <w:noProof/>
                <w:sz w:val="18"/>
                <w:szCs w:val="18"/>
              </w:rPr>
              <w:t>CARACTERÍSTICAS TÉCNICAS DE LOS PRODUCTOS</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_Toc34811809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6</w:t>
            </w:r>
            <w:r w:rsidR="0036289E" w:rsidRPr="0036289E">
              <w:rPr>
                <w:noProof/>
                <w:webHidden/>
                <w:sz w:val="18"/>
                <w:szCs w:val="18"/>
              </w:rPr>
              <w:fldChar w:fldCharType="end"/>
            </w:r>
          </w:hyperlink>
        </w:p>
        <w:p w:rsidR="0036289E" w:rsidRPr="0036289E" w:rsidRDefault="008F2F7F" w:rsidP="0036289E">
          <w:pPr>
            <w:pStyle w:val="TDC1"/>
            <w:tabs>
              <w:tab w:val="left" w:pos="440"/>
              <w:tab w:val="right" w:leader="dot" w:pos="9346"/>
            </w:tabs>
            <w:rPr>
              <w:b w:val="0"/>
              <w:noProof/>
              <w:sz w:val="18"/>
              <w:szCs w:val="18"/>
            </w:rPr>
          </w:pPr>
          <w:hyperlink w:anchor="_Toc34811810" w:history="1">
            <w:r w:rsidR="0036289E" w:rsidRPr="0036289E">
              <w:rPr>
                <w:rStyle w:val="Hipervnculo"/>
                <w:i/>
                <w:noProof/>
                <w:sz w:val="18"/>
                <w:szCs w:val="18"/>
              </w:rPr>
              <w:t>6.</w:t>
            </w:r>
            <w:r w:rsidR="0036289E" w:rsidRPr="0036289E">
              <w:rPr>
                <w:b w:val="0"/>
                <w:noProof/>
                <w:sz w:val="18"/>
                <w:szCs w:val="18"/>
              </w:rPr>
              <w:tab/>
            </w:r>
            <w:r w:rsidR="0036289E" w:rsidRPr="0036289E">
              <w:rPr>
                <w:rStyle w:val="Hipervnculo"/>
                <w:noProof/>
                <w:sz w:val="18"/>
                <w:szCs w:val="18"/>
              </w:rPr>
              <w:t>MATERIAL EN DEPOSITO Y CONDICIONES DEL MISMO</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_Toc34811810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10</w:t>
            </w:r>
            <w:r w:rsidR="0036289E" w:rsidRPr="0036289E">
              <w:rPr>
                <w:noProof/>
                <w:webHidden/>
                <w:sz w:val="18"/>
                <w:szCs w:val="18"/>
              </w:rPr>
              <w:fldChar w:fldCharType="end"/>
            </w:r>
          </w:hyperlink>
        </w:p>
        <w:p w:rsidR="0036289E" w:rsidRPr="0036289E" w:rsidRDefault="008F2F7F" w:rsidP="0036289E">
          <w:pPr>
            <w:pStyle w:val="TDC2"/>
            <w:rPr>
              <w:noProof/>
              <w:sz w:val="18"/>
              <w:szCs w:val="18"/>
            </w:rPr>
          </w:pPr>
          <w:hyperlink w:anchor="_Toc34811811" w:history="1">
            <w:r w:rsidR="0036289E" w:rsidRPr="0036289E">
              <w:rPr>
                <w:rStyle w:val="Hipervnculo"/>
                <w:noProof/>
                <w:sz w:val="18"/>
                <w:szCs w:val="18"/>
              </w:rPr>
              <w:t>6.1 Material en depósito</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_Toc34811811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10</w:t>
            </w:r>
            <w:r w:rsidR="0036289E" w:rsidRPr="0036289E">
              <w:rPr>
                <w:noProof/>
                <w:webHidden/>
                <w:sz w:val="18"/>
                <w:szCs w:val="18"/>
              </w:rPr>
              <w:fldChar w:fldCharType="end"/>
            </w:r>
          </w:hyperlink>
        </w:p>
        <w:p w:rsidR="0036289E" w:rsidRPr="0036289E" w:rsidRDefault="008F2F7F" w:rsidP="0036289E">
          <w:pPr>
            <w:pStyle w:val="TDC2"/>
            <w:tabs>
              <w:tab w:val="left" w:pos="1843"/>
            </w:tabs>
            <w:rPr>
              <w:noProof/>
              <w:sz w:val="18"/>
              <w:szCs w:val="18"/>
            </w:rPr>
          </w:pPr>
          <w:hyperlink w:anchor="_Toc34811812" w:history="1">
            <w:r w:rsidR="0036289E" w:rsidRPr="0036289E">
              <w:rPr>
                <w:rStyle w:val="Hipervnculo"/>
                <w:noProof/>
                <w:sz w:val="18"/>
                <w:szCs w:val="18"/>
              </w:rPr>
              <w:t>6.2</w:t>
            </w:r>
            <w:r w:rsidR="0036289E" w:rsidRPr="0036289E">
              <w:rPr>
                <w:noProof/>
                <w:sz w:val="18"/>
                <w:szCs w:val="18"/>
              </w:rPr>
              <w:tab/>
            </w:r>
            <w:r w:rsidR="0036289E" w:rsidRPr="0036289E">
              <w:rPr>
                <w:rStyle w:val="Hipervnculo"/>
                <w:noProof/>
                <w:sz w:val="18"/>
                <w:szCs w:val="18"/>
              </w:rPr>
              <w:t>Constitución del Depósito</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_Toc34811812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10</w:t>
            </w:r>
            <w:r w:rsidR="0036289E" w:rsidRPr="0036289E">
              <w:rPr>
                <w:noProof/>
                <w:webHidden/>
                <w:sz w:val="18"/>
                <w:szCs w:val="18"/>
              </w:rPr>
              <w:fldChar w:fldCharType="end"/>
            </w:r>
          </w:hyperlink>
        </w:p>
        <w:p w:rsidR="0036289E" w:rsidRPr="0036289E" w:rsidRDefault="008F2F7F" w:rsidP="0036289E">
          <w:pPr>
            <w:pStyle w:val="TDC1"/>
            <w:tabs>
              <w:tab w:val="left" w:pos="440"/>
              <w:tab w:val="right" w:leader="dot" w:pos="9346"/>
            </w:tabs>
            <w:rPr>
              <w:b w:val="0"/>
              <w:noProof/>
              <w:sz w:val="18"/>
              <w:szCs w:val="18"/>
            </w:rPr>
          </w:pPr>
          <w:hyperlink w:anchor="_Toc34811813" w:history="1">
            <w:r w:rsidR="0036289E" w:rsidRPr="0036289E">
              <w:rPr>
                <w:rStyle w:val="Hipervnculo"/>
                <w:i/>
                <w:noProof/>
                <w:sz w:val="18"/>
                <w:szCs w:val="18"/>
              </w:rPr>
              <w:t>7.</w:t>
            </w:r>
            <w:r w:rsidR="0036289E" w:rsidRPr="0036289E">
              <w:rPr>
                <w:b w:val="0"/>
                <w:noProof/>
                <w:sz w:val="18"/>
                <w:szCs w:val="18"/>
              </w:rPr>
              <w:tab/>
            </w:r>
            <w:r w:rsidR="0036289E" w:rsidRPr="0036289E">
              <w:rPr>
                <w:rStyle w:val="Hipervnculo"/>
                <w:noProof/>
                <w:sz w:val="18"/>
                <w:szCs w:val="18"/>
              </w:rPr>
              <w:t>CESIÓN DE INSTRUMENTAL PARA LOS TRES LOTES</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_Toc34811813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11</w:t>
            </w:r>
            <w:r w:rsidR="0036289E" w:rsidRPr="0036289E">
              <w:rPr>
                <w:noProof/>
                <w:webHidden/>
                <w:sz w:val="18"/>
                <w:szCs w:val="18"/>
              </w:rPr>
              <w:fldChar w:fldCharType="end"/>
            </w:r>
          </w:hyperlink>
        </w:p>
        <w:p w:rsidR="0036289E" w:rsidRPr="0036289E" w:rsidRDefault="008F2F7F" w:rsidP="0036289E">
          <w:pPr>
            <w:pStyle w:val="TDC2"/>
            <w:tabs>
              <w:tab w:val="left" w:pos="1843"/>
            </w:tabs>
            <w:rPr>
              <w:noProof/>
              <w:sz w:val="18"/>
              <w:szCs w:val="18"/>
            </w:rPr>
          </w:pPr>
          <w:hyperlink w:anchor="_Toc34811814" w:history="1">
            <w:r w:rsidR="0036289E" w:rsidRPr="0036289E">
              <w:rPr>
                <w:rStyle w:val="Hipervnculo"/>
                <w:noProof/>
                <w:sz w:val="18"/>
                <w:szCs w:val="18"/>
              </w:rPr>
              <w:t>7.1</w:t>
            </w:r>
            <w:r w:rsidR="0036289E" w:rsidRPr="0036289E">
              <w:rPr>
                <w:noProof/>
                <w:sz w:val="18"/>
                <w:szCs w:val="18"/>
              </w:rPr>
              <w:tab/>
            </w:r>
            <w:r w:rsidR="0036289E" w:rsidRPr="0036289E">
              <w:rPr>
                <w:rStyle w:val="Hipervnculo"/>
                <w:noProof/>
                <w:sz w:val="18"/>
                <w:szCs w:val="18"/>
              </w:rPr>
              <w:t>Instrumental:</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_Toc34811814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11</w:t>
            </w:r>
            <w:r w:rsidR="0036289E" w:rsidRPr="0036289E">
              <w:rPr>
                <w:noProof/>
                <w:webHidden/>
                <w:sz w:val="18"/>
                <w:szCs w:val="18"/>
              </w:rPr>
              <w:fldChar w:fldCharType="end"/>
            </w:r>
          </w:hyperlink>
        </w:p>
        <w:p w:rsidR="0036289E" w:rsidRPr="0036289E" w:rsidRDefault="008F2F7F" w:rsidP="0036289E">
          <w:pPr>
            <w:pStyle w:val="TDC2"/>
            <w:tabs>
              <w:tab w:val="left" w:pos="1843"/>
            </w:tabs>
            <w:rPr>
              <w:noProof/>
              <w:sz w:val="18"/>
              <w:szCs w:val="18"/>
            </w:rPr>
          </w:pPr>
          <w:hyperlink w:anchor="_Toc34811815" w:history="1">
            <w:r w:rsidR="0036289E" w:rsidRPr="0036289E">
              <w:rPr>
                <w:rStyle w:val="Hipervnculo"/>
                <w:noProof/>
                <w:sz w:val="18"/>
                <w:szCs w:val="18"/>
              </w:rPr>
              <w:t>7.2</w:t>
            </w:r>
            <w:r w:rsidR="0036289E" w:rsidRPr="0036289E">
              <w:rPr>
                <w:noProof/>
                <w:sz w:val="18"/>
                <w:szCs w:val="18"/>
              </w:rPr>
              <w:tab/>
            </w:r>
            <w:r w:rsidR="0036289E" w:rsidRPr="0036289E">
              <w:rPr>
                <w:rStyle w:val="Hipervnculo"/>
                <w:noProof/>
                <w:sz w:val="18"/>
                <w:szCs w:val="18"/>
              </w:rPr>
              <w:t>Condiciones de la cesión:</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_Toc34811815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11</w:t>
            </w:r>
            <w:r w:rsidR="0036289E" w:rsidRPr="0036289E">
              <w:rPr>
                <w:noProof/>
                <w:webHidden/>
                <w:sz w:val="18"/>
                <w:szCs w:val="18"/>
              </w:rPr>
              <w:fldChar w:fldCharType="end"/>
            </w:r>
          </w:hyperlink>
        </w:p>
        <w:p w:rsidR="0036289E" w:rsidRPr="0036289E" w:rsidRDefault="008F2F7F" w:rsidP="0036289E">
          <w:pPr>
            <w:pStyle w:val="TDC1"/>
            <w:tabs>
              <w:tab w:val="left" w:pos="440"/>
              <w:tab w:val="right" w:leader="dot" w:pos="9346"/>
            </w:tabs>
            <w:rPr>
              <w:b w:val="0"/>
              <w:noProof/>
              <w:sz w:val="18"/>
              <w:szCs w:val="18"/>
            </w:rPr>
          </w:pPr>
          <w:hyperlink w:anchor="_Toc34811816" w:history="1">
            <w:r w:rsidR="0036289E" w:rsidRPr="0036289E">
              <w:rPr>
                <w:rStyle w:val="Hipervnculo"/>
                <w:i/>
                <w:noProof/>
                <w:sz w:val="18"/>
                <w:szCs w:val="18"/>
              </w:rPr>
              <w:t>8.</w:t>
            </w:r>
            <w:r w:rsidR="0036289E" w:rsidRPr="0036289E">
              <w:rPr>
                <w:b w:val="0"/>
                <w:noProof/>
                <w:sz w:val="18"/>
                <w:szCs w:val="18"/>
              </w:rPr>
              <w:tab/>
            </w:r>
            <w:r w:rsidR="0036289E" w:rsidRPr="0036289E">
              <w:rPr>
                <w:rStyle w:val="Hipervnculo"/>
                <w:noProof/>
                <w:sz w:val="18"/>
                <w:szCs w:val="18"/>
              </w:rPr>
              <w:t>CONDICIONES DE SUMINISTRO</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_Toc34811816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12</w:t>
            </w:r>
            <w:r w:rsidR="0036289E" w:rsidRPr="0036289E">
              <w:rPr>
                <w:noProof/>
                <w:webHidden/>
                <w:sz w:val="18"/>
                <w:szCs w:val="18"/>
              </w:rPr>
              <w:fldChar w:fldCharType="end"/>
            </w:r>
          </w:hyperlink>
        </w:p>
        <w:p w:rsidR="0036289E" w:rsidRPr="0036289E" w:rsidRDefault="008F2F7F" w:rsidP="0036289E">
          <w:pPr>
            <w:pStyle w:val="TDC2"/>
            <w:tabs>
              <w:tab w:val="left" w:pos="1843"/>
            </w:tabs>
            <w:rPr>
              <w:noProof/>
              <w:sz w:val="18"/>
              <w:szCs w:val="18"/>
            </w:rPr>
          </w:pPr>
          <w:hyperlink w:anchor="_Toc34811817" w:history="1">
            <w:r w:rsidR="0036289E" w:rsidRPr="0036289E">
              <w:rPr>
                <w:rStyle w:val="Hipervnculo"/>
                <w:noProof/>
                <w:sz w:val="18"/>
                <w:szCs w:val="18"/>
              </w:rPr>
              <w:t>8.1</w:t>
            </w:r>
            <w:r w:rsidR="0036289E" w:rsidRPr="0036289E">
              <w:rPr>
                <w:noProof/>
                <w:sz w:val="18"/>
                <w:szCs w:val="18"/>
              </w:rPr>
              <w:tab/>
            </w:r>
            <w:r w:rsidR="0036289E" w:rsidRPr="0036289E">
              <w:rPr>
                <w:rStyle w:val="Hipervnculo"/>
                <w:noProof/>
                <w:sz w:val="18"/>
                <w:szCs w:val="18"/>
              </w:rPr>
              <w:t>Etiquetado</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_Toc34811817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12</w:t>
            </w:r>
            <w:r w:rsidR="0036289E" w:rsidRPr="0036289E">
              <w:rPr>
                <w:noProof/>
                <w:webHidden/>
                <w:sz w:val="18"/>
                <w:szCs w:val="18"/>
              </w:rPr>
              <w:fldChar w:fldCharType="end"/>
            </w:r>
          </w:hyperlink>
        </w:p>
        <w:p w:rsidR="0036289E" w:rsidRPr="0036289E" w:rsidRDefault="008F2F7F" w:rsidP="0036289E">
          <w:pPr>
            <w:pStyle w:val="TDC2"/>
            <w:tabs>
              <w:tab w:val="left" w:pos="1843"/>
            </w:tabs>
            <w:rPr>
              <w:noProof/>
              <w:sz w:val="18"/>
              <w:szCs w:val="18"/>
            </w:rPr>
          </w:pPr>
          <w:hyperlink w:anchor="_Toc34811818" w:history="1">
            <w:r w:rsidR="0036289E" w:rsidRPr="0036289E">
              <w:rPr>
                <w:rStyle w:val="Hipervnculo"/>
                <w:noProof/>
                <w:sz w:val="18"/>
                <w:szCs w:val="18"/>
              </w:rPr>
              <w:t>8.2</w:t>
            </w:r>
            <w:r w:rsidR="0036289E" w:rsidRPr="0036289E">
              <w:rPr>
                <w:noProof/>
                <w:sz w:val="18"/>
                <w:szCs w:val="18"/>
              </w:rPr>
              <w:tab/>
            </w:r>
            <w:r w:rsidR="0036289E" w:rsidRPr="0036289E">
              <w:rPr>
                <w:rStyle w:val="Hipervnculo"/>
                <w:noProof/>
                <w:sz w:val="18"/>
                <w:szCs w:val="18"/>
              </w:rPr>
              <w:t>Características del suministro</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_Toc34811818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12</w:t>
            </w:r>
            <w:r w:rsidR="0036289E" w:rsidRPr="0036289E">
              <w:rPr>
                <w:noProof/>
                <w:webHidden/>
                <w:sz w:val="18"/>
                <w:szCs w:val="18"/>
              </w:rPr>
              <w:fldChar w:fldCharType="end"/>
            </w:r>
          </w:hyperlink>
        </w:p>
        <w:p w:rsidR="0036289E" w:rsidRPr="0036289E" w:rsidRDefault="008F2F7F" w:rsidP="0036289E">
          <w:pPr>
            <w:pStyle w:val="TDC2"/>
            <w:tabs>
              <w:tab w:val="left" w:pos="1843"/>
            </w:tabs>
            <w:rPr>
              <w:noProof/>
              <w:sz w:val="18"/>
              <w:szCs w:val="18"/>
            </w:rPr>
          </w:pPr>
          <w:hyperlink w:anchor="_Toc34811819" w:history="1">
            <w:r w:rsidR="0036289E" w:rsidRPr="0036289E">
              <w:rPr>
                <w:rStyle w:val="Hipervnculo"/>
                <w:noProof/>
                <w:sz w:val="18"/>
                <w:szCs w:val="18"/>
              </w:rPr>
              <w:t>8.3</w:t>
            </w:r>
            <w:r w:rsidR="0036289E" w:rsidRPr="0036289E">
              <w:rPr>
                <w:noProof/>
                <w:sz w:val="18"/>
                <w:szCs w:val="18"/>
              </w:rPr>
              <w:tab/>
            </w:r>
            <w:r w:rsidR="0036289E" w:rsidRPr="0036289E">
              <w:rPr>
                <w:rStyle w:val="Hipervnculo"/>
                <w:noProof/>
                <w:sz w:val="18"/>
                <w:szCs w:val="18"/>
              </w:rPr>
              <w:t>Plazo de entrega/reposición</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_Toc34811819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12</w:t>
            </w:r>
            <w:r w:rsidR="0036289E" w:rsidRPr="0036289E">
              <w:rPr>
                <w:noProof/>
                <w:webHidden/>
                <w:sz w:val="18"/>
                <w:szCs w:val="18"/>
              </w:rPr>
              <w:fldChar w:fldCharType="end"/>
            </w:r>
          </w:hyperlink>
        </w:p>
        <w:p w:rsidR="0036289E" w:rsidRPr="0036289E" w:rsidRDefault="008F2F7F" w:rsidP="0036289E">
          <w:pPr>
            <w:pStyle w:val="TDC2"/>
            <w:tabs>
              <w:tab w:val="left" w:pos="1843"/>
            </w:tabs>
            <w:rPr>
              <w:noProof/>
              <w:sz w:val="18"/>
              <w:szCs w:val="18"/>
            </w:rPr>
          </w:pPr>
          <w:hyperlink w:anchor="_Toc34811820" w:history="1">
            <w:r w:rsidR="0036289E" w:rsidRPr="0036289E">
              <w:rPr>
                <w:rStyle w:val="Hipervnculo"/>
                <w:noProof/>
                <w:sz w:val="18"/>
                <w:szCs w:val="18"/>
              </w:rPr>
              <w:t>8.4</w:t>
            </w:r>
            <w:r w:rsidR="0036289E" w:rsidRPr="0036289E">
              <w:rPr>
                <w:noProof/>
                <w:sz w:val="18"/>
                <w:szCs w:val="18"/>
              </w:rPr>
              <w:tab/>
            </w:r>
            <w:r w:rsidR="0036289E" w:rsidRPr="0036289E">
              <w:rPr>
                <w:rStyle w:val="Hipervnculo"/>
                <w:noProof/>
                <w:sz w:val="18"/>
                <w:szCs w:val="18"/>
              </w:rPr>
              <w:t>Condiciones de entrega</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_Toc34811820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12</w:t>
            </w:r>
            <w:r w:rsidR="0036289E" w:rsidRPr="0036289E">
              <w:rPr>
                <w:noProof/>
                <w:webHidden/>
                <w:sz w:val="18"/>
                <w:szCs w:val="18"/>
              </w:rPr>
              <w:fldChar w:fldCharType="end"/>
            </w:r>
          </w:hyperlink>
        </w:p>
        <w:p w:rsidR="0036289E" w:rsidRPr="0036289E" w:rsidRDefault="008F2F7F" w:rsidP="0036289E">
          <w:pPr>
            <w:pStyle w:val="TDC2"/>
            <w:tabs>
              <w:tab w:val="left" w:pos="1843"/>
            </w:tabs>
            <w:rPr>
              <w:noProof/>
              <w:sz w:val="18"/>
              <w:szCs w:val="18"/>
            </w:rPr>
          </w:pPr>
          <w:hyperlink w:anchor="_Toc34811821" w:history="1">
            <w:r w:rsidR="0036289E" w:rsidRPr="0036289E">
              <w:rPr>
                <w:rStyle w:val="Hipervnculo"/>
                <w:noProof/>
                <w:sz w:val="18"/>
                <w:szCs w:val="18"/>
              </w:rPr>
              <w:t>8.5</w:t>
            </w:r>
            <w:r w:rsidR="0036289E" w:rsidRPr="0036289E">
              <w:rPr>
                <w:noProof/>
                <w:sz w:val="18"/>
                <w:szCs w:val="18"/>
              </w:rPr>
              <w:tab/>
            </w:r>
            <w:r w:rsidR="0036289E" w:rsidRPr="0036289E">
              <w:rPr>
                <w:rStyle w:val="Hipervnculo"/>
                <w:noProof/>
                <w:sz w:val="18"/>
                <w:szCs w:val="18"/>
              </w:rPr>
              <w:t>Devolución de material</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_Toc34811821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12</w:t>
            </w:r>
            <w:r w:rsidR="0036289E" w:rsidRPr="0036289E">
              <w:rPr>
                <w:noProof/>
                <w:webHidden/>
                <w:sz w:val="18"/>
                <w:szCs w:val="18"/>
              </w:rPr>
              <w:fldChar w:fldCharType="end"/>
            </w:r>
          </w:hyperlink>
        </w:p>
        <w:p w:rsidR="0036289E" w:rsidRPr="0036289E" w:rsidRDefault="008F2F7F" w:rsidP="0036289E">
          <w:pPr>
            <w:pStyle w:val="TDC2"/>
            <w:tabs>
              <w:tab w:val="left" w:pos="1843"/>
            </w:tabs>
            <w:rPr>
              <w:noProof/>
              <w:sz w:val="18"/>
              <w:szCs w:val="18"/>
            </w:rPr>
          </w:pPr>
          <w:hyperlink w:anchor="_Toc34811822" w:history="1">
            <w:r w:rsidR="0036289E" w:rsidRPr="0036289E">
              <w:rPr>
                <w:rStyle w:val="Hipervnculo"/>
                <w:noProof/>
                <w:sz w:val="18"/>
                <w:szCs w:val="18"/>
              </w:rPr>
              <w:t>8.6</w:t>
            </w:r>
            <w:r w:rsidR="0036289E" w:rsidRPr="0036289E">
              <w:rPr>
                <w:noProof/>
                <w:sz w:val="18"/>
                <w:szCs w:val="18"/>
              </w:rPr>
              <w:tab/>
            </w:r>
            <w:r w:rsidR="0036289E" w:rsidRPr="0036289E">
              <w:rPr>
                <w:rStyle w:val="Hipervnculo"/>
                <w:noProof/>
                <w:sz w:val="18"/>
                <w:szCs w:val="18"/>
              </w:rPr>
              <w:t>Resolución de incidencias</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_Toc34811822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13</w:t>
            </w:r>
            <w:r w:rsidR="0036289E" w:rsidRPr="0036289E">
              <w:rPr>
                <w:noProof/>
                <w:webHidden/>
                <w:sz w:val="18"/>
                <w:szCs w:val="18"/>
              </w:rPr>
              <w:fldChar w:fldCharType="end"/>
            </w:r>
          </w:hyperlink>
        </w:p>
        <w:p w:rsidR="0036289E" w:rsidRPr="0036289E" w:rsidRDefault="008F2F7F" w:rsidP="0036289E">
          <w:pPr>
            <w:pStyle w:val="TDC1"/>
            <w:tabs>
              <w:tab w:val="left" w:pos="440"/>
              <w:tab w:val="right" w:leader="dot" w:pos="9346"/>
            </w:tabs>
            <w:rPr>
              <w:b w:val="0"/>
              <w:noProof/>
              <w:sz w:val="18"/>
              <w:szCs w:val="18"/>
            </w:rPr>
          </w:pPr>
          <w:hyperlink w:anchor="_Toc34811823" w:history="1">
            <w:r w:rsidR="0036289E" w:rsidRPr="0036289E">
              <w:rPr>
                <w:rStyle w:val="Hipervnculo"/>
                <w:i/>
                <w:noProof/>
                <w:sz w:val="18"/>
                <w:szCs w:val="18"/>
              </w:rPr>
              <w:t>9.</w:t>
            </w:r>
            <w:r w:rsidR="0036289E" w:rsidRPr="0036289E">
              <w:rPr>
                <w:b w:val="0"/>
                <w:noProof/>
                <w:sz w:val="18"/>
                <w:szCs w:val="18"/>
              </w:rPr>
              <w:tab/>
              <w:t xml:space="preserve">    </w:t>
            </w:r>
            <w:r w:rsidR="0036289E" w:rsidRPr="0036289E">
              <w:rPr>
                <w:rStyle w:val="Hipervnculo"/>
                <w:noProof/>
                <w:sz w:val="18"/>
                <w:szCs w:val="18"/>
              </w:rPr>
              <w:t>FORMACIÓN</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_Toc34811823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13</w:t>
            </w:r>
            <w:r w:rsidR="0036289E" w:rsidRPr="0036289E">
              <w:rPr>
                <w:noProof/>
                <w:webHidden/>
                <w:sz w:val="18"/>
                <w:szCs w:val="18"/>
              </w:rPr>
              <w:fldChar w:fldCharType="end"/>
            </w:r>
          </w:hyperlink>
        </w:p>
        <w:p w:rsidR="0036289E" w:rsidRPr="0036289E" w:rsidRDefault="008F2F7F" w:rsidP="0036289E">
          <w:pPr>
            <w:pStyle w:val="TDC1"/>
            <w:tabs>
              <w:tab w:val="left" w:pos="660"/>
              <w:tab w:val="right" w:leader="dot" w:pos="9346"/>
            </w:tabs>
            <w:rPr>
              <w:b w:val="0"/>
              <w:noProof/>
              <w:sz w:val="18"/>
              <w:szCs w:val="18"/>
            </w:rPr>
          </w:pPr>
          <w:hyperlink w:anchor="_Toc34811824" w:history="1">
            <w:r w:rsidR="0036289E" w:rsidRPr="0036289E">
              <w:rPr>
                <w:rStyle w:val="Hipervnculo"/>
                <w:i/>
                <w:noProof/>
                <w:sz w:val="18"/>
                <w:szCs w:val="18"/>
              </w:rPr>
              <w:t>10.</w:t>
            </w:r>
            <w:r w:rsidR="0036289E" w:rsidRPr="0036289E">
              <w:rPr>
                <w:b w:val="0"/>
                <w:noProof/>
                <w:sz w:val="18"/>
                <w:szCs w:val="18"/>
              </w:rPr>
              <w:tab/>
            </w:r>
            <w:r w:rsidR="0036289E" w:rsidRPr="0036289E">
              <w:rPr>
                <w:rStyle w:val="Hipervnculo"/>
                <w:noProof/>
                <w:sz w:val="18"/>
                <w:szCs w:val="18"/>
              </w:rPr>
              <w:t>INFORMACIÓN</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_Toc34811824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13</w:t>
            </w:r>
            <w:r w:rsidR="0036289E" w:rsidRPr="0036289E">
              <w:rPr>
                <w:noProof/>
                <w:webHidden/>
                <w:sz w:val="18"/>
                <w:szCs w:val="18"/>
              </w:rPr>
              <w:fldChar w:fldCharType="end"/>
            </w:r>
          </w:hyperlink>
        </w:p>
        <w:p w:rsidR="0036289E" w:rsidRPr="0036289E" w:rsidRDefault="008F2F7F" w:rsidP="0036289E">
          <w:pPr>
            <w:pStyle w:val="TDC1"/>
            <w:tabs>
              <w:tab w:val="left" w:pos="660"/>
              <w:tab w:val="right" w:leader="dot" w:pos="9346"/>
            </w:tabs>
            <w:rPr>
              <w:b w:val="0"/>
              <w:noProof/>
              <w:sz w:val="18"/>
              <w:szCs w:val="18"/>
            </w:rPr>
          </w:pPr>
          <w:hyperlink w:anchor="_Toc34811825" w:history="1">
            <w:r w:rsidR="0036289E" w:rsidRPr="0036289E">
              <w:rPr>
                <w:rStyle w:val="Hipervnculo"/>
                <w:i/>
                <w:noProof/>
                <w:sz w:val="18"/>
                <w:szCs w:val="18"/>
              </w:rPr>
              <w:t>11.</w:t>
            </w:r>
            <w:r w:rsidR="0036289E" w:rsidRPr="0036289E">
              <w:rPr>
                <w:b w:val="0"/>
                <w:noProof/>
                <w:sz w:val="18"/>
                <w:szCs w:val="18"/>
              </w:rPr>
              <w:tab/>
            </w:r>
            <w:r w:rsidR="0036289E" w:rsidRPr="0036289E">
              <w:rPr>
                <w:rStyle w:val="Hipervnculo"/>
                <w:noProof/>
                <w:sz w:val="18"/>
                <w:szCs w:val="18"/>
              </w:rPr>
              <w:t>DOCUMENTACIÓN A PRESENTAR EN LA OFERTA TÉCNICA</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_Toc34811825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13</w:t>
            </w:r>
            <w:r w:rsidR="0036289E" w:rsidRPr="0036289E">
              <w:rPr>
                <w:noProof/>
                <w:webHidden/>
                <w:sz w:val="18"/>
                <w:szCs w:val="18"/>
              </w:rPr>
              <w:fldChar w:fldCharType="end"/>
            </w:r>
          </w:hyperlink>
        </w:p>
        <w:p w:rsidR="0036289E" w:rsidRPr="0036289E" w:rsidRDefault="008F2F7F" w:rsidP="0036289E">
          <w:pPr>
            <w:pStyle w:val="TDC1"/>
            <w:tabs>
              <w:tab w:val="left" w:pos="660"/>
              <w:tab w:val="right" w:leader="dot" w:pos="9346"/>
            </w:tabs>
            <w:rPr>
              <w:b w:val="0"/>
              <w:noProof/>
              <w:sz w:val="18"/>
              <w:szCs w:val="18"/>
            </w:rPr>
          </w:pPr>
          <w:hyperlink w:anchor="_Toc34811826" w:history="1">
            <w:r w:rsidR="0036289E" w:rsidRPr="0036289E">
              <w:rPr>
                <w:rStyle w:val="Hipervnculo"/>
                <w:i/>
                <w:noProof/>
                <w:sz w:val="18"/>
                <w:szCs w:val="18"/>
              </w:rPr>
              <w:t>12.</w:t>
            </w:r>
            <w:r w:rsidR="0036289E" w:rsidRPr="0036289E">
              <w:rPr>
                <w:b w:val="0"/>
                <w:noProof/>
                <w:sz w:val="18"/>
                <w:szCs w:val="18"/>
              </w:rPr>
              <w:tab/>
            </w:r>
            <w:r w:rsidR="0036289E" w:rsidRPr="0036289E">
              <w:rPr>
                <w:rStyle w:val="Hipervnculo"/>
                <w:noProof/>
                <w:sz w:val="18"/>
                <w:szCs w:val="18"/>
              </w:rPr>
              <w:t>MUESTRAS</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_Toc34811826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14</w:t>
            </w:r>
            <w:r w:rsidR="0036289E" w:rsidRPr="0036289E">
              <w:rPr>
                <w:noProof/>
                <w:webHidden/>
                <w:sz w:val="18"/>
                <w:szCs w:val="18"/>
              </w:rPr>
              <w:fldChar w:fldCharType="end"/>
            </w:r>
          </w:hyperlink>
        </w:p>
        <w:p w:rsidR="0036289E" w:rsidRPr="0036289E" w:rsidRDefault="008F2F7F" w:rsidP="0036289E">
          <w:pPr>
            <w:pStyle w:val="TDC1"/>
            <w:tabs>
              <w:tab w:val="left" w:pos="660"/>
              <w:tab w:val="right" w:leader="dot" w:pos="9346"/>
            </w:tabs>
            <w:rPr>
              <w:b w:val="0"/>
              <w:noProof/>
              <w:sz w:val="18"/>
              <w:szCs w:val="18"/>
            </w:rPr>
          </w:pPr>
          <w:hyperlink w:anchor="_Toc34811827" w:history="1">
            <w:r w:rsidR="0036289E" w:rsidRPr="0036289E">
              <w:rPr>
                <w:rStyle w:val="Hipervnculo"/>
                <w:i/>
                <w:noProof/>
                <w:sz w:val="18"/>
                <w:szCs w:val="18"/>
              </w:rPr>
              <w:t>13.</w:t>
            </w:r>
            <w:r w:rsidR="0036289E" w:rsidRPr="0036289E">
              <w:rPr>
                <w:b w:val="0"/>
                <w:noProof/>
                <w:sz w:val="18"/>
                <w:szCs w:val="18"/>
              </w:rPr>
              <w:tab/>
            </w:r>
            <w:r w:rsidR="0036289E" w:rsidRPr="0036289E">
              <w:rPr>
                <w:rStyle w:val="Hipervnculo"/>
                <w:noProof/>
                <w:sz w:val="18"/>
                <w:szCs w:val="18"/>
              </w:rPr>
              <w:t>MEDIO AMBIENTE</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_Toc34811827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15</w:t>
            </w:r>
            <w:r w:rsidR="0036289E" w:rsidRPr="0036289E">
              <w:rPr>
                <w:noProof/>
                <w:webHidden/>
                <w:sz w:val="18"/>
                <w:szCs w:val="18"/>
              </w:rPr>
              <w:fldChar w:fldCharType="end"/>
            </w:r>
          </w:hyperlink>
        </w:p>
        <w:p w:rsidR="0036289E" w:rsidRPr="0036289E" w:rsidRDefault="008F2F7F" w:rsidP="0036289E">
          <w:pPr>
            <w:pStyle w:val="TDC1"/>
            <w:tabs>
              <w:tab w:val="left" w:pos="660"/>
              <w:tab w:val="right" w:leader="dot" w:pos="9346"/>
            </w:tabs>
            <w:rPr>
              <w:b w:val="0"/>
              <w:noProof/>
              <w:sz w:val="18"/>
              <w:szCs w:val="18"/>
            </w:rPr>
          </w:pPr>
          <w:hyperlink w:anchor="_Toc34811829" w:history="1">
            <w:r w:rsidR="0036289E" w:rsidRPr="0036289E">
              <w:rPr>
                <w:rStyle w:val="Hipervnculo"/>
                <w:i/>
                <w:noProof/>
                <w:sz w:val="18"/>
                <w:szCs w:val="18"/>
              </w:rPr>
              <w:t>14.</w:t>
            </w:r>
            <w:r w:rsidR="0036289E" w:rsidRPr="0036289E">
              <w:rPr>
                <w:b w:val="0"/>
                <w:noProof/>
                <w:sz w:val="18"/>
                <w:szCs w:val="18"/>
              </w:rPr>
              <w:tab/>
            </w:r>
            <w:r w:rsidR="0036289E" w:rsidRPr="0036289E">
              <w:rPr>
                <w:rStyle w:val="Hipervnculo"/>
                <w:noProof/>
                <w:sz w:val="18"/>
                <w:szCs w:val="18"/>
              </w:rPr>
              <w:t>PREVENCIÓN DE RIESGOS LABORALES</w:t>
            </w:r>
            <w:r w:rsidR="0036289E" w:rsidRPr="0036289E">
              <w:rPr>
                <w:noProof/>
                <w:webHidden/>
                <w:sz w:val="18"/>
                <w:szCs w:val="18"/>
              </w:rPr>
              <w:tab/>
            </w:r>
            <w:r w:rsidR="0036289E" w:rsidRPr="0036289E">
              <w:rPr>
                <w:noProof/>
                <w:webHidden/>
                <w:sz w:val="18"/>
                <w:szCs w:val="18"/>
              </w:rPr>
              <w:fldChar w:fldCharType="begin"/>
            </w:r>
            <w:r w:rsidR="0036289E" w:rsidRPr="0036289E">
              <w:rPr>
                <w:noProof/>
                <w:webHidden/>
                <w:sz w:val="18"/>
                <w:szCs w:val="18"/>
              </w:rPr>
              <w:instrText xml:space="preserve"> PAGEREF _Toc34811829 \h </w:instrText>
            </w:r>
            <w:r w:rsidR="0036289E" w:rsidRPr="0036289E">
              <w:rPr>
                <w:noProof/>
                <w:webHidden/>
                <w:sz w:val="18"/>
                <w:szCs w:val="18"/>
              </w:rPr>
            </w:r>
            <w:r w:rsidR="0036289E" w:rsidRPr="0036289E">
              <w:rPr>
                <w:noProof/>
                <w:webHidden/>
                <w:sz w:val="18"/>
                <w:szCs w:val="18"/>
              </w:rPr>
              <w:fldChar w:fldCharType="separate"/>
            </w:r>
            <w:r w:rsidR="0036289E" w:rsidRPr="0036289E">
              <w:rPr>
                <w:noProof/>
                <w:webHidden/>
                <w:sz w:val="18"/>
                <w:szCs w:val="18"/>
              </w:rPr>
              <w:t>15</w:t>
            </w:r>
            <w:r w:rsidR="0036289E" w:rsidRPr="0036289E">
              <w:rPr>
                <w:noProof/>
                <w:webHidden/>
                <w:sz w:val="18"/>
                <w:szCs w:val="18"/>
              </w:rPr>
              <w:fldChar w:fldCharType="end"/>
            </w:r>
          </w:hyperlink>
        </w:p>
        <w:p w:rsidR="0036289E" w:rsidRPr="0036289E" w:rsidRDefault="0036289E" w:rsidP="0036289E">
          <w:pPr>
            <w:rPr>
              <w:rFonts w:ascii="Arial" w:hAnsi="Arial" w:cs="Arial"/>
              <w:sz w:val="18"/>
              <w:szCs w:val="18"/>
            </w:rPr>
          </w:pPr>
          <w:r w:rsidRPr="0036289E">
            <w:rPr>
              <w:rFonts w:ascii="Arial" w:hAnsi="Arial" w:cs="Arial"/>
              <w:b/>
              <w:bCs/>
              <w:sz w:val="18"/>
              <w:szCs w:val="18"/>
            </w:rPr>
            <w:fldChar w:fldCharType="end"/>
          </w:r>
        </w:p>
      </w:sdtContent>
    </w:sdt>
    <w:p w:rsidR="0036289E" w:rsidRPr="0036289E" w:rsidRDefault="0036289E" w:rsidP="0036289E">
      <w:pPr>
        <w:spacing w:after="0"/>
        <w:jc w:val="both"/>
        <w:rPr>
          <w:rFonts w:ascii="Arial" w:hAnsi="Arial" w:cs="Arial"/>
          <w:b/>
          <w:bCs/>
          <w:sz w:val="18"/>
          <w:szCs w:val="18"/>
        </w:rPr>
      </w:pPr>
      <w:r w:rsidRPr="0036289E">
        <w:rPr>
          <w:rFonts w:ascii="Arial" w:hAnsi="Arial" w:cs="Arial"/>
          <w:b/>
          <w:bCs/>
          <w:sz w:val="18"/>
          <w:szCs w:val="18"/>
        </w:rPr>
        <w:br w:type="page"/>
      </w:r>
    </w:p>
    <w:p w:rsidR="0036289E" w:rsidRPr="0036289E" w:rsidRDefault="0036289E" w:rsidP="0036289E">
      <w:pPr>
        <w:spacing w:after="0"/>
        <w:jc w:val="both"/>
        <w:rPr>
          <w:rFonts w:ascii="Arial" w:hAnsi="Arial" w:cs="Arial"/>
          <w:b/>
          <w:bCs/>
          <w:sz w:val="18"/>
          <w:szCs w:val="18"/>
        </w:rPr>
      </w:pPr>
    </w:p>
    <w:p w:rsidR="0036289E" w:rsidRPr="0036289E" w:rsidRDefault="0036289E" w:rsidP="0036289E">
      <w:pPr>
        <w:spacing w:after="0"/>
        <w:jc w:val="both"/>
        <w:rPr>
          <w:rFonts w:ascii="Arial" w:hAnsi="Arial" w:cs="Arial"/>
          <w:b/>
          <w:bCs/>
          <w:sz w:val="18"/>
          <w:szCs w:val="18"/>
        </w:rPr>
      </w:pPr>
      <w:r w:rsidRPr="0036289E">
        <w:rPr>
          <w:rFonts w:ascii="Arial" w:hAnsi="Arial" w:cs="Arial"/>
          <w:noProof/>
          <w:sz w:val="18"/>
          <w:szCs w:val="18"/>
          <w:lang w:eastAsia="es-ES"/>
        </w:rPr>
        <mc:AlternateContent>
          <mc:Choice Requires="wps">
            <w:drawing>
              <wp:anchor distT="0" distB="0" distL="114300" distR="114300" simplePos="0" relativeHeight="251659264" behindDoc="0" locked="0" layoutInCell="1" allowOverlap="1" wp14:anchorId="423B7FD4" wp14:editId="7FA3AEAB">
                <wp:simplePos x="0" y="0"/>
                <wp:positionH relativeFrom="column">
                  <wp:posOffset>-29210</wp:posOffset>
                </wp:positionH>
                <wp:positionV relativeFrom="paragraph">
                  <wp:posOffset>-212725</wp:posOffset>
                </wp:positionV>
                <wp:extent cx="6057900" cy="617220"/>
                <wp:effectExtent l="0" t="0" r="19050" b="114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17220"/>
                        </a:xfrm>
                        <a:prstGeom prst="rect">
                          <a:avLst/>
                        </a:prstGeom>
                        <a:gradFill rotWithShape="0">
                          <a:gsLst>
                            <a:gs pos="0">
                              <a:srgbClr val="FFFFFF"/>
                            </a:gs>
                            <a:gs pos="100000">
                              <a:srgbClr val="FFFFFF">
                                <a:gamma/>
                                <a:tint val="20000"/>
                                <a:invGamma/>
                              </a:srgbClr>
                            </a:gs>
                          </a:gsLst>
                          <a:lin ang="5400000" scaled="1"/>
                        </a:gradFill>
                        <a:ln w="9525">
                          <a:solidFill>
                            <a:srgbClr val="000000"/>
                          </a:solidFill>
                          <a:miter lim="800000"/>
                          <a:headEnd/>
                          <a:tailEnd/>
                        </a:ln>
                      </wps:spPr>
                      <wps:txbx>
                        <w:txbxContent>
                          <w:p w:rsidR="00D45AEB" w:rsidRPr="00184F2F" w:rsidRDefault="00D45AEB" w:rsidP="0036289E">
                            <w:pPr>
                              <w:autoSpaceDE w:val="0"/>
                              <w:autoSpaceDN w:val="0"/>
                              <w:adjustRightInd w:val="0"/>
                              <w:spacing w:after="0"/>
                              <w:jc w:val="center"/>
                              <w:rPr>
                                <w:rFonts w:ascii="Arial" w:hAnsi="Arial" w:cs="Arial"/>
                                <w:b/>
                                <w:bCs/>
                                <w:color w:val="000000"/>
                                <w:sz w:val="20"/>
                                <w:szCs w:val="20"/>
                                <w:u w:val="single"/>
                              </w:rPr>
                            </w:pPr>
                            <w:r w:rsidRPr="00184F2F">
                              <w:rPr>
                                <w:rFonts w:ascii="Arial" w:hAnsi="Arial" w:cs="Arial"/>
                                <w:b/>
                                <w:bCs/>
                                <w:sz w:val="20"/>
                                <w:szCs w:val="20"/>
                              </w:rPr>
                              <w:t xml:space="preserve">PLIEGO DE PRESCRIPCIONES TÉCNICAS PARA LA CONTRATACIÓN DEL </w:t>
                            </w:r>
                            <w:r w:rsidRPr="00184F2F">
                              <w:rPr>
                                <w:rFonts w:ascii="Arial" w:hAnsi="Arial" w:cs="Arial"/>
                                <w:b/>
                                <w:bCs/>
                                <w:color w:val="000000"/>
                                <w:sz w:val="20"/>
                                <w:szCs w:val="20"/>
                              </w:rPr>
                              <w:t xml:space="preserve">SUMINISTRO DE </w:t>
                            </w:r>
                            <w:r w:rsidRPr="003A2DBE">
                              <w:rPr>
                                <w:rFonts w:ascii="Arial" w:hAnsi="Arial" w:cs="Arial"/>
                                <w:b/>
                                <w:bCs/>
                                <w:color w:val="000000"/>
                                <w:sz w:val="20"/>
                                <w:szCs w:val="20"/>
                              </w:rPr>
                              <w:t>IMPLANTES QUIRURGICOS Y</w:t>
                            </w:r>
                            <w:r w:rsidRPr="008A1141">
                              <w:rPr>
                                <w:rFonts w:ascii="Arial" w:hAnsi="Arial" w:cs="Arial"/>
                                <w:b/>
                                <w:bCs/>
                                <w:color w:val="000000"/>
                                <w:sz w:val="20"/>
                                <w:szCs w:val="20"/>
                              </w:rPr>
                              <w:t xml:space="preserve"> </w:t>
                            </w:r>
                            <w:r w:rsidRPr="00184F2F">
                              <w:rPr>
                                <w:rFonts w:ascii="Arial" w:hAnsi="Arial" w:cs="Arial"/>
                                <w:b/>
                                <w:bCs/>
                                <w:color w:val="000000"/>
                                <w:sz w:val="20"/>
                                <w:szCs w:val="20"/>
                              </w:rPr>
                              <w:t>SISTEMAS DE FIJACIÓN</w:t>
                            </w:r>
                            <w:r>
                              <w:rPr>
                                <w:rFonts w:ascii="Arial" w:hAnsi="Arial" w:cs="Arial"/>
                                <w:b/>
                                <w:bCs/>
                                <w:color w:val="000000"/>
                                <w:sz w:val="20"/>
                                <w:szCs w:val="20"/>
                              </w:rPr>
                              <w:t xml:space="preserve"> </w:t>
                            </w:r>
                            <w:r>
                              <w:rPr>
                                <w:rFonts w:ascii="Arial" w:hAnsi="Arial" w:cs="Arial"/>
                                <w:b/>
                                <w:bCs/>
                                <w:sz w:val="20"/>
                                <w:szCs w:val="20"/>
                              </w:rPr>
                              <w:t xml:space="preserve">PARA </w:t>
                            </w:r>
                            <w:r w:rsidRPr="00184F2F">
                              <w:rPr>
                                <w:rFonts w:ascii="Arial" w:hAnsi="Arial" w:cs="Arial"/>
                                <w:b/>
                                <w:bCs/>
                                <w:sz w:val="20"/>
                                <w:szCs w:val="20"/>
                              </w:rPr>
                              <w:t>CIRUGÍA DE COLUMNA</w:t>
                            </w:r>
                            <w:r>
                              <w:rPr>
                                <w:rFonts w:ascii="Arial" w:hAnsi="Arial" w:cs="Arial"/>
                                <w:b/>
                                <w:bCs/>
                                <w:sz w:val="20"/>
                                <w:szCs w:val="20"/>
                              </w:rPr>
                              <w:t xml:space="preserve"> PARA MAZ M.C.S.S. Nº 11</w:t>
                            </w:r>
                          </w:p>
                          <w:p w:rsidR="00D45AEB" w:rsidRDefault="00D45AEB" w:rsidP="0036289E">
                            <w:pPr>
                              <w:widowControl w:val="0"/>
                              <w:autoSpaceDE w:val="0"/>
                              <w:autoSpaceDN w:val="0"/>
                              <w:adjustRightInd w:val="0"/>
                              <w:ind w:right="-82"/>
                              <w:jc w:val="center"/>
                              <w:rPr>
                                <w:b/>
                                <w:bCs/>
                                <w:u w:val="thick"/>
                              </w:rPr>
                            </w:pPr>
                          </w:p>
                          <w:p w:rsidR="00D45AEB" w:rsidRPr="00271B06" w:rsidRDefault="00D45AEB" w:rsidP="0036289E">
                            <w:pPr>
                              <w:widowControl w:val="0"/>
                              <w:autoSpaceDE w:val="0"/>
                              <w:autoSpaceDN w:val="0"/>
                              <w:adjustRightInd w:val="0"/>
                              <w:ind w:left="709" w:right="1391"/>
                              <w:jc w:val="center"/>
                              <w:rPr>
                                <w:b/>
                              </w:rPr>
                            </w:pPr>
                            <w:r w:rsidRPr="00271B06">
                              <w:rPr>
                                <w:b/>
                                <w:bCs/>
                              </w:rPr>
                              <w:t xml:space="preserve">EXPEDIENTE Nº </w:t>
                            </w:r>
                            <w:r>
                              <w:rPr>
                                <w:b/>
                              </w:rPr>
                              <w:t>2011/C1/ASC/007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B7FD4" id="_x0000_t202" coordsize="21600,21600" o:spt="202" path="m,l,21600r21600,l21600,xe">
                <v:stroke joinstyle="miter"/>
                <v:path gradientshapeok="t" o:connecttype="rect"/>
              </v:shapetype>
              <v:shape id="Cuadro de texto 4" o:spid="_x0000_s1026" type="#_x0000_t202" style="position:absolute;left:0;text-align:left;margin-left:-2.3pt;margin-top:-16.75pt;width:477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">
                <v:fill focus="100%" type="gradient"/>
                <v:textbox>
                  <w:txbxContent>
                    <w:p w:rsidR="00D45AEB" w:rsidRPr="00184F2F" w:rsidRDefault="00D45AEB" w:rsidP="0036289E">
                      <w:pPr>
                        <w:autoSpaceDE w:val="0"/>
                        <w:autoSpaceDN w:val="0"/>
                        <w:adjustRightInd w:val="0"/>
                        <w:spacing w:after="0"/>
                        <w:jc w:val="center"/>
                        <w:rPr>
                          <w:rFonts w:ascii="Arial" w:hAnsi="Arial" w:cs="Arial"/>
                          <w:b/>
                          <w:bCs/>
                          <w:color w:val="000000"/>
                          <w:sz w:val="20"/>
                          <w:szCs w:val="20"/>
                          <w:u w:val="single"/>
                        </w:rPr>
                      </w:pPr>
                      <w:r w:rsidRPr="00184F2F">
                        <w:rPr>
                          <w:rFonts w:ascii="Arial" w:hAnsi="Arial" w:cs="Arial"/>
                          <w:b/>
                          <w:bCs/>
                          <w:sz w:val="20"/>
                          <w:szCs w:val="20"/>
                        </w:rPr>
                        <w:t xml:space="preserve">PLIEGO DE PRESCRIPCIONES TÉCNICAS PARA LA CONTRATACIÓN DEL </w:t>
                      </w:r>
                      <w:r w:rsidRPr="00184F2F">
                        <w:rPr>
                          <w:rFonts w:ascii="Arial" w:hAnsi="Arial" w:cs="Arial"/>
                          <w:b/>
                          <w:bCs/>
                          <w:color w:val="000000"/>
                          <w:sz w:val="20"/>
                          <w:szCs w:val="20"/>
                        </w:rPr>
                        <w:t xml:space="preserve">SUMINISTRO DE </w:t>
                      </w:r>
                      <w:r w:rsidRPr="003A2DBE">
                        <w:rPr>
                          <w:rFonts w:ascii="Arial" w:hAnsi="Arial" w:cs="Arial"/>
                          <w:b/>
                          <w:bCs/>
                          <w:color w:val="000000"/>
                          <w:sz w:val="20"/>
                          <w:szCs w:val="20"/>
                        </w:rPr>
                        <w:t>IMPLANTES QUIRURGICOS Y</w:t>
                      </w:r>
                      <w:r w:rsidRPr="008A1141">
                        <w:rPr>
                          <w:rFonts w:ascii="Arial" w:hAnsi="Arial" w:cs="Arial"/>
                          <w:b/>
                          <w:bCs/>
                          <w:color w:val="000000"/>
                          <w:sz w:val="20"/>
                          <w:szCs w:val="20"/>
                        </w:rPr>
                        <w:t xml:space="preserve"> </w:t>
                      </w:r>
                      <w:r w:rsidRPr="00184F2F">
                        <w:rPr>
                          <w:rFonts w:ascii="Arial" w:hAnsi="Arial" w:cs="Arial"/>
                          <w:b/>
                          <w:bCs/>
                          <w:color w:val="000000"/>
                          <w:sz w:val="20"/>
                          <w:szCs w:val="20"/>
                        </w:rPr>
                        <w:t>SISTEMAS DE FIJACIÓN</w:t>
                      </w:r>
                      <w:r>
                        <w:rPr>
                          <w:rFonts w:ascii="Arial" w:hAnsi="Arial" w:cs="Arial"/>
                          <w:b/>
                          <w:bCs/>
                          <w:color w:val="000000"/>
                          <w:sz w:val="20"/>
                          <w:szCs w:val="20"/>
                        </w:rPr>
                        <w:t xml:space="preserve"> </w:t>
                      </w:r>
                      <w:r>
                        <w:rPr>
                          <w:rFonts w:ascii="Arial" w:hAnsi="Arial" w:cs="Arial"/>
                          <w:b/>
                          <w:bCs/>
                          <w:sz w:val="20"/>
                          <w:szCs w:val="20"/>
                        </w:rPr>
                        <w:t xml:space="preserve">PARA </w:t>
                      </w:r>
                      <w:r w:rsidRPr="00184F2F">
                        <w:rPr>
                          <w:rFonts w:ascii="Arial" w:hAnsi="Arial" w:cs="Arial"/>
                          <w:b/>
                          <w:bCs/>
                          <w:sz w:val="20"/>
                          <w:szCs w:val="20"/>
                        </w:rPr>
                        <w:t>CIRUGÍA DE COLUMNA</w:t>
                      </w:r>
                      <w:r>
                        <w:rPr>
                          <w:rFonts w:ascii="Arial" w:hAnsi="Arial" w:cs="Arial"/>
                          <w:b/>
                          <w:bCs/>
                          <w:sz w:val="20"/>
                          <w:szCs w:val="20"/>
                        </w:rPr>
                        <w:t xml:space="preserve"> PARA MAZ M.C.S.S. </w:t>
                      </w:r>
                      <w:proofErr w:type="spellStart"/>
                      <w:r>
                        <w:rPr>
                          <w:rFonts w:ascii="Arial" w:hAnsi="Arial" w:cs="Arial"/>
                          <w:b/>
                          <w:bCs/>
                          <w:sz w:val="20"/>
                          <w:szCs w:val="20"/>
                        </w:rPr>
                        <w:t>Nº</w:t>
                      </w:r>
                      <w:proofErr w:type="spellEnd"/>
                      <w:r>
                        <w:rPr>
                          <w:rFonts w:ascii="Arial" w:hAnsi="Arial" w:cs="Arial"/>
                          <w:b/>
                          <w:bCs/>
                          <w:sz w:val="20"/>
                          <w:szCs w:val="20"/>
                        </w:rPr>
                        <w:t xml:space="preserve"> 11</w:t>
                      </w:r>
                    </w:p>
                    <w:p w:rsidR="00D45AEB" w:rsidRDefault="00D45AEB" w:rsidP="0036289E">
                      <w:pPr>
                        <w:widowControl w:val="0"/>
                        <w:autoSpaceDE w:val="0"/>
                        <w:autoSpaceDN w:val="0"/>
                        <w:adjustRightInd w:val="0"/>
                        <w:ind w:right="-82"/>
                        <w:jc w:val="center"/>
                        <w:rPr>
                          <w:b/>
                          <w:bCs/>
                          <w:u w:val="thick"/>
                        </w:rPr>
                      </w:pPr>
                    </w:p>
                    <w:p w:rsidR="00D45AEB" w:rsidRPr="00271B06" w:rsidRDefault="00D45AEB" w:rsidP="0036289E">
                      <w:pPr>
                        <w:widowControl w:val="0"/>
                        <w:autoSpaceDE w:val="0"/>
                        <w:autoSpaceDN w:val="0"/>
                        <w:adjustRightInd w:val="0"/>
                        <w:ind w:left="709" w:right="1391"/>
                        <w:jc w:val="center"/>
                        <w:rPr>
                          <w:b/>
                        </w:rPr>
                      </w:pPr>
                      <w:r w:rsidRPr="00271B06">
                        <w:rPr>
                          <w:b/>
                          <w:bCs/>
                        </w:rPr>
                        <w:t xml:space="preserve">EXPEDIENTE </w:t>
                      </w:r>
                      <w:proofErr w:type="spellStart"/>
                      <w:r w:rsidRPr="00271B06">
                        <w:rPr>
                          <w:b/>
                          <w:bCs/>
                        </w:rPr>
                        <w:t>Nº</w:t>
                      </w:r>
                      <w:proofErr w:type="spellEnd"/>
                      <w:r w:rsidRPr="00271B06">
                        <w:rPr>
                          <w:b/>
                          <w:bCs/>
                        </w:rPr>
                        <w:t xml:space="preserve"> </w:t>
                      </w:r>
                      <w:r>
                        <w:rPr>
                          <w:b/>
                        </w:rPr>
                        <w:t>2011/C1/ASC/007</w:t>
                      </w:r>
                    </w:p>
                  </w:txbxContent>
                </v:textbox>
              </v:shape>
            </w:pict>
          </mc:Fallback>
        </mc:AlternateContent>
      </w:r>
    </w:p>
    <w:p w:rsidR="0036289E" w:rsidRPr="0036289E" w:rsidRDefault="0036289E" w:rsidP="0036289E">
      <w:pPr>
        <w:spacing w:after="0"/>
        <w:jc w:val="both"/>
        <w:rPr>
          <w:rFonts w:ascii="Arial" w:hAnsi="Arial" w:cs="Arial"/>
          <w:b/>
          <w:bCs/>
          <w:sz w:val="18"/>
          <w:szCs w:val="18"/>
        </w:rPr>
      </w:pPr>
    </w:p>
    <w:p w:rsidR="0036289E" w:rsidRPr="0036289E" w:rsidRDefault="0036289E" w:rsidP="0036289E">
      <w:pPr>
        <w:spacing w:after="0"/>
        <w:jc w:val="both"/>
        <w:rPr>
          <w:rFonts w:ascii="Arial" w:hAnsi="Arial" w:cs="Arial"/>
          <w:b/>
          <w:bCs/>
          <w:sz w:val="18"/>
          <w:szCs w:val="18"/>
        </w:rPr>
      </w:pPr>
    </w:p>
    <w:p w:rsidR="0036289E" w:rsidRPr="0036289E" w:rsidRDefault="0036289E" w:rsidP="0036289E">
      <w:pPr>
        <w:spacing w:after="0"/>
        <w:jc w:val="both"/>
        <w:rPr>
          <w:rFonts w:ascii="Arial" w:hAnsi="Arial" w:cs="Arial"/>
          <w:b/>
          <w:bCs/>
          <w:sz w:val="18"/>
          <w:szCs w:val="18"/>
        </w:rPr>
      </w:pPr>
    </w:p>
    <w:p w:rsidR="0036289E" w:rsidRPr="0036289E" w:rsidRDefault="0036289E" w:rsidP="0036289E">
      <w:pPr>
        <w:spacing w:after="0"/>
        <w:jc w:val="both"/>
        <w:rPr>
          <w:rFonts w:ascii="Arial" w:hAnsi="Arial" w:cs="Arial"/>
          <w:b/>
          <w:bCs/>
          <w:sz w:val="18"/>
          <w:szCs w:val="18"/>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1" w:name="_Toc448926073"/>
      <w:bookmarkStart w:id="2" w:name="_Toc34722177"/>
      <w:bookmarkStart w:id="3" w:name="_Toc34811804"/>
      <w:r w:rsidRPr="0036289E">
        <w:rPr>
          <w:rFonts w:ascii="Arial" w:hAnsi="Arial" w:cs="Arial"/>
          <w:sz w:val="18"/>
          <w:szCs w:val="18"/>
          <w:u w:val="single"/>
        </w:rPr>
        <w:t>OBJETO</w:t>
      </w:r>
      <w:bookmarkEnd w:id="1"/>
      <w:bookmarkEnd w:id="2"/>
      <w:bookmarkEnd w:id="3"/>
      <w:r w:rsidRPr="0036289E">
        <w:rPr>
          <w:rFonts w:ascii="Arial" w:hAnsi="Arial" w:cs="Arial"/>
          <w:sz w:val="18"/>
          <w:szCs w:val="18"/>
          <w:u w:val="single"/>
        </w:rPr>
        <w:t xml:space="preserve"> </w:t>
      </w:r>
    </w:p>
    <w:p w:rsidR="0036289E" w:rsidRPr="0036289E" w:rsidRDefault="0036289E" w:rsidP="0036289E">
      <w:pPr>
        <w:autoSpaceDE w:val="0"/>
        <w:autoSpaceDN w:val="0"/>
        <w:adjustRightInd w:val="0"/>
        <w:spacing w:after="0"/>
        <w:jc w:val="both"/>
        <w:rPr>
          <w:rFonts w:ascii="Arial" w:hAnsi="Arial" w:cs="Arial"/>
          <w:b/>
          <w:bCs/>
          <w:color w:val="000000"/>
          <w:sz w:val="18"/>
          <w:szCs w:val="18"/>
        </w:rPr>
      </w:pPr>
    </w:p>
    <w:p w:rsidR="0036289E" w:rsidRPr="0036289E" w:rsidRDefault="0036289E" w:rsidP="0036289E">
      <w:pPr>
        <w:autoSpaceDE w:val="0"/>
        <w:autoSpaceDN w:val="0"/>
        <w:adjustRightInd w:val="0"/>
        <w:spacing w:after="0"/>
        <w:jc w:val="both"/>
        <w:rPr>
          <w:rFonts w:ascii="Arial" w:hAnsi="Arial" w:cs="Arial"/>
          <w:color w:val="000000"/>
          <w:sz w:val="18"/>
          <w:szCs w:val="18"/>
        </w:rPr>
      </w:pPr>
      <w:r w:rsidRPr="0036289E">
        <w:rPr>
          <w:rFonts w:ascii="Arial" w:hAnsi="Arial" w:cs="Arial"/>
          <w:color w:val="000000"/>
          <w:sz w:val="18"/>
          <w:szCs w:val="18"/>
        </w:rPr>
        <w:t xml:space="preserve">El presente Pliego tiene por objeto describir las prescripciones técnicas que regirán en la contratación del suministro de implantes quirúrgicos y </w:t>
      </w:r>
      <w:r w:rsidRPr="0036289E">
        <w:rPr>
          <w:rFonts w:ascii="Arial" w:hAnsi="Arial" w:cs="Arial"/>
          <w:bCs/>
          <w:sz w:val="18"/>
          <w:szCs w:val="18"/>
        </w:rPr>
        <w:t xml:space="preserve">sistemas de fijación para cirugía de columna, para el servicio de neurocirugía </w:t>
      </w:r>
      <w:r w:rsidRPr="0036289E">
        <w:rPr>
          <w:rFonts w:ascii="Arial" w:hAnsi="Arial" w:cs="Arial"/>
          <w:color w:val="000000"/>
          <w:sz w:val="18"/>
          <w:szCs w:val="18"/>
        </w:rPr>
        <w:t>de MAZ M.C.S.S. Nº11 (en adelante MAZ).</w:t>
      </w:r>
    </w:p>
    <w:p w:rsidR="0036289E" w:rsidRPr="0036289E" w:rsidRDefault="0036289E" w:rsidP="0036289E">
      <w:pPr>
        <w:autoSpaceDE w:val="0"/>
        <w:autoSpaceDN w:val="0"/>
        <w:adjustRightInd w:val="0"/>
        <w:spacing w:after="0"/>
        <w:jc w:val="both"/>
        <w:rPr>
          <w:rFonts w:ascii="Arial" w:hAnsi="Arial" w:cs="Arial"/>
          <w:color w:val="000000"/>
          <w:sz w:val="18"/>
          <w:szCs w:val="18"/>
        </w:rPr>
      </w:pPr>
    </w:p>
    <w:p w:rsidR="0036289E" w:rsidRPr="0036289E" w:rsidRDefault="0036289E" w:rsidP="0036289E">
      <w:pPr>
        <w:pStyle w:val="Ttulo1"/>
        <w:keepLines w:val="0"/>
        <w:spacing w:before="0"/>
        <w:ind w:left="720"/>
        <w:jc w:val="both"/>
        <w:rPr>
          <w:rFonts w:ascii="Arial" w:hAnsi="Arial" w:cs="Arial"/>
          <w:sz w:val="18"/>
          <w:szCs w:val="18"/>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4" w:name="_Toc448926074"/>
      <w:bookmarkStart w:id="5" w:name="_Toc34722178"/>
      <w:bookmarkStart w:id="6" w:name="_Toc34811805"/>
      <w:r w:rsidRPr="0036289E">
        <w:rPr>
          <w:rFonts w:ascii="Arial" w:hAnsi="Arial" w:cs="Arial"/>
          <w:sz w:val="18"/>
          <w:szCs w:val="18"/>
          <w:u w:val="single"/>
        </w:rPr>
        <w:t>RESPONSABLE DEL CONTRATO Y RESPONSABLE DE CONTROL Y SEGUIMIENTO</w:t>
      </w:r>
      <w:bookmarkEnd w:id="4"/>
      <w:bookmarkEnd w:id="5"/>
      <w:bookmarkEnd w:id="6"/>
    </w:p>
    <w:p w:rsidR="0036289E" w:rsidRPr="0036289E" w:rsidRDefault="0036289E" w:rsidP="0036289E">
      <w:pPr>
        <w:autoSpaceDE w:val="0"/>
        <w:autoSpaceDN w:val="0"/>
        <w:adjustRightInd w:val="0"/>
        <w:spacing w:after="0"/>
        <w:ind w:left="284"/>
        <w:jc w:val="both"/>
        <w:rPr>
          <w:rFonts w:ascii="Arial" w:hAnsi="Arial" w:cs="Arial"/>
          <w:b/>
          <w:sz w:val="18"/>
          <w:szCs w:val="18"/>
        </w:rPr>
      </w:pPr>
    </w:p>
    <w:p w:rsidR="0036289E" w:rsidRPr="0036289E" w:rsidRDefault="0036289E" w:rsidP="0036289E">
      <w:pPr>
        <w:autoSpaceDE w:val="0"/>
        <w:autoSpaceDN w:val="0"/>
        <w:spacing w:after="0"/>
        <w:jc w:val="both"/>
        <w:rPr>
          <w:rFonts w:ascii="Arial" w:hAnsi="Arial" w:cs="Arial"/>
          <w:sz w:val="18"/>
          <w:szCs w:val="18"/>
        </w:rPr>
      </w:pPr>
      <w:r w:rsidRPr="0036289E">
        <w:rPr>
          <w:rFonts w:ascii="Arial" w:hAnsi="Arial" w:cs="Arial"/>
          <w:sz w:val="18"/>
          <w:szCs w:val="18"/>
        </w:rPr>
        <w:t xml:space="preserve">La responsabilidad de la buena ejecución del suministro que se contrata estará a cargo del </w:t>
      </w:r>
      <w:proofErr w:type="gramStart"/>
      <w:r w:rsidRPr="0036289E">
        <w:rPr>
          <w:rFonts w:ascii="Arial" w:hAnsi="Arial" w:cs="Arial"/>
          <w:sz w:val="18"/>
          <w:szCs w:val="18"/>
        </w:rPr>
        <w:t>Responsable</w:t>
      </w:r>
      <w:proofErr w:type="gramEnd"/>
      <w:r w:rsidRPr="0036289E">
        <w:rPr>
          <w:rFonts w:ascii="Arial" w:hAnsi="Arial" w:cs="Arial"/>
          <w:sz w:val="18"/>
          <w:szCs w:val="18"/>
        </w:rPr>
        <w:t xml:space="preserve"> del Contrato que será la persona en quién la dirección de MAZ delegue las funciones expresadas en los Pliegos para velar por la correcta prestación del suministro. Esta persona estará apoyada por otra persona que será el Responsable de Control y Seguimiento, el cual, habitualmente, realizará la supervisión y será el interlocutor de referencia para el adjudicatario cuando sea necesario. </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Es potestad de la persona asignada como Responsable de Control y Seguimiento, exigir en cualquier momento la adopción de cuantas medidas concretas y eficaces sean necesarias en relación con el equipo de trabajo, si a su juicio la actuación de dicho equipo pone en peligro la calidad o efectiva prestación de los suministros requeridos.</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b/>
          <w:bCs/>
          <w:color w:val="FF0000"/>
          <w:sz w:val="18"/>
          <w:szCs w:val="18"/>
        </w:rPr>
      </w:pPr>
      <w:r w:rsidRPr="0036289E">
        <w:rPr>
          <w:rFonts w:ascii="Arial" w:hAnsi="Arial" w:cs="Arial"/>
          <w:sz w:val="18"/>
          <w:szCs w:val="18"/>
        </w:rPr>
        <w:t xml:space="preserve">El Responsable de Control y Seguimiento podrá delegar sus funciones en una o varias personas de su equipo. </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 xml:space="preserve">MAZ controlará y verificará las realizaciones a fin de asegurarse de que el suministro se está llevando a cabo conforme a las exigencias del presente contrato y compromisos contractuales establecidos. </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Este control e inspección incluirá todos los procesos.</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El CONTRATISTA facilitará un teléfono, fax o e-mail específico de contacto para poder tener asegurados los suministros o para resolver cualquier consulta. Si se produjera alguna incidencia o error por el CONTRATISTA, éste pondrá los medios necesarios, sin cargo adicional alguno, para subsanar el error y garantizar los suministros.</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7" w:name="_Toc448926076"/>
      <w:bookmarkStart w:id="8" w:name="_Toc34722180"/>
      <w:bookmarkStart w:id="9" w:name="_Toc34811806"/>
      <w:r w:rsidRPr="0036289E">
        <w:rPr>
          <w:rFonts w:ascii="Arial" w:hAnsi="Arial" w:cs="Arial"/>
          <w:sz w:val="18"/>
          <w:szCs w:val="18"/>
          <w:u w:val="single"/>
        </w:rPr>
        <w:t>NORMATIVA OBLIGATORIA APLICABLE</w:t>
      </w:r>
      <w:bookmarkEnd w:id="7"/>
      <w:bookmarkEnd w:id="8"/>
      <w:bookmarkEnd w:id="9"/>
    </w:p>
    <w:p w:rsidR="0036289E" w:rsidRPr="0036289E" w:rsidRDefault="0036289E" w:rsidP="0036289E">
      <w:pPr>
        <w:autoSpaceDE w:val="0"/>
        <w:autoSpaceDN w:val="0"/>
        <w:adjustRightInd w:val="0"/>
        <w:spacing w:after="0"/>
        <w:jc w:val="both"/>
        <w:rPr>
          <w:rFonts w:ascii="Arial" w:hAnsi="Arial" w:cs="Arial"/>
          <w:color w:val="000000"/>
          <w:sz w:val="18"/>
          <w:szCs w:val="18"/>
          <w:lang w:eastAsia="es-ES"/>
        </w:rPr>
      </w:pPr>
    </w:p>
    <w:p w:rsidR="0036289E" w:rsidRPr="0036289E" w:rsidRDefault="0036289E" w:rsidP="0036289E">
      <w:pPr>
        <w:autoSpaceDE w:val="0"/>
        <w:autoSpaceDN w:val="0"/>
        <w:adjustRightInd w:val="0"/>
        <w:spacing w:after="0"/>
        <w:jc w:val="both"/>
        <w:rPr>
          <w:rFonts w:ascii="Arial" w:hAnsi="Arial" w:cs="Arial"/>
          <w:sz w:val="18"/>
          <w:szCs w:val="18"/>
        </w:rPr>
      </w:pPr>
      <w:r w:rsidRPr="0036289E">
        <w:rPr>
          <w:rFonts w:ascii="Arial" w:hAnsi="Arial" w:cs="Arial"/>
          <w:color w:val="000000"/>
          <w:sz w:val="18"/>
          <w:szCs w:val="18"/>
          <w:lang w:eastAsia="es-ES"/>
        </w:rPr>
        <w:t xml:space="preserve">Todos los productos deberán ajustarse a la normativa vigente con la certificación de calidad, esterilidad, etiquetado (en castellano), envase, información de la caducidad, etc., así como </w:t>
      </w:r>
      <w:r w:rsidRPr="0036289E">
        <w:rPr>
          <w:rFonts w:ascii="Arial" w:hAnsi="Arial" w:cs="Arial"/>
          <w:sz w:val="18"/>
          <w:szCs w:val="18"/>
        </w:rPr>
        <w:t>tener el registro correspondiente y cumplir con la normativa española y comunitaria vigente en materia de</w:t>
      </w:r>
      <w:r w:rsidRPr="0036289E">
        <w:rPr>
          <w:rFonts w:ascii="Arial" w:hAnsi="Arial" w:cs="Arial"/>
          <w:color w:val="000000"/>
          <w:sz w:val="18"/>
          <w:szCs w:val="18"/>
          <w:lang w:eastAsia="es-ES"/>
        </w:rPr>
        <w:t xml:space="preserve"> productos sanitarios </w:t>
      </w:r>
      <w:r w:rsidRPr="0036289E">
        <w:rPr>
          <w:rFonts w:ascii="Arial" w:hAnsi="Arial" w:cs="Arial"/>
          <w:sz w:val="18"/>
          <w:szCs w:val="18"/>
        </w:rPr>
        <w:t>y en concreto, la siguiente:</w:t>
      </w:r>
    </w:p>
    <w:p w:rsidR="0036289E" w:rsidRPr="0036289E" w:rsidRDefault="0036289E" w:rsidP="0036289E">
      <w:pPr>
        <w:spacing w:after="0"/>
        <w:jc w:val="both"/>
        <w:rPr>
          <w:rFonts w:ascii="Arial" w:hAnsi="Arial" w:cs="Arial"/>
          <w:sz w:val="18"/>
          <w:szCs w:val="18"/>
        </w:rPr>
      </w:pPr>
    </w:p>
    <w:p w:rsidR="0036289E" w:rsidRPr="0036289E" w:rsidRDefault="0036289E" w:rsidP="0036289E">
      <w:pPr>
        <w:numPr>
          <w:ilvl w:val="0"/>
          <w:numId w:val="10"/>
        </w:numPr>
        <w:spacing w:after="0"/>
        <w:jc w:val="both"/>
        <w:rPr>
          <w:rFonts w:ascii="Arial" w:hAnsi="Arial" w:cs="Arial"/>
          <w:sz w:val="18"/>
          <w:szCs w:val="18"/>
        </w:rPr>
      </w:pPr>
      <w:r w:rsidRPr="0036289E">
        <w:rPr>
          <w:rFonts w:ascii="Arial" w:hAnsi="Arial" w:cs="Arial"/>
          <w:sz w:val="18"/>
          <w:szCs w:val="18"/>
        </w:rPr>
        <w:t xml:space="preserve">Normativa Europea contemplada en la directiva comunitaria 93/42 CEE (dispositivos médicos) del Consejo de Europa, así como </w:t>
      </w:r>
      <w:r w:rsidRPr="0036289E">
        <w:rPr>
          <w:rFonts w:ascii="Arial" w:hAnsi="Arial" w:cs="Arial"/>
          <w:sz w:val="18"/>
          <w:szCs w:val="18"/>
          <w:u w:val="single"/>
        </w:rPr>
        <w:t>Marcado CE</w:t>
      </w:r>
      <w:r w:rsidRPr="0036289E">
        <w:rPr>
          <w:rFonts w:ascii="Arial" w:hAnsi="Arial" w:cs="Arial"/>
          <w:sz w:val="18"/>
          <w:szCs w:val="18"/>
        </w:rPr>
        <w:t>.</w:t>
      </w:r>
    </w:p>
    <w:p w:rsidR="0036289E" w:rsidRPr="0036289E" w:rsidRDefault="0036289E" w:rsidP="0036289E">
      <w:pPr>
        <w:spacing w:after="0"/>
        <w:jc w:val="both"/>
        <w:rPr>
          <w:rFonts w:ascii="Arial" w:hAnsi="Arial" w:cs="Arial"/>
          <w:sz w:val="18"/>
          <w:szCs w:val="18"/>
        </w:rPr>
      </w:pPr>
    </w:p>
    <w:p w:rsidR="0036289E" w:rsidRPr="0036289E" w:rsidRDefault="0036289E" w:rsidP="0036289E">
      <w:pPr>
        <w:numPr>
          <w:ilvl w:val="0"/>
          <w:numId w:val="10"/>
        </w:numPr>
        <w:spacing w:after="0"/>
        <w:jc w:val="both"/>
        <w:rPr>
          <w:rFonts w:ascii="Arial" w:hAnsi="Arial" w:cs="Arial"/>
          <w:sz w:val="18"/>
          <w:szCs w:val="18"/>
        </w:rPr>
      </w:pPr>
      <w:r w:rsidRPr="0036289E">
        <w:rPr>
          <w:rFonts w:ascii="Arial" w:hAnsi="Arial" w:cs="Arial"/>
          <w:sz w:val="18"/>
          <w:szCs w:val="18"/>
        </w:rPr>
        <w:t>RD 1591/2009 de 16 de octubre que regula los productos sanitarios.</w:t>
      </w:r>
    </w:p>
    <w:p w:rsidR="0036289E" w:rsidRPr="0036289E" w:rsidRDefault="0036289E" w:rsidP="0036289E">
      <w:pPr>
        <w:spacing w:after="0"/>
        <w:jc w:val="both"/>
        <w:rPr>
          <w:rFonts w:ascii="Arial" w:hAnsi="Arial" w:cs="Arial"/>
          <w:sz w:val="18"/>
          <w:szCs w:val="18"/>
        </w:rPr>
      </w:pPr>
    </w:p>
    <w:p w:rsidR="0036289E" w:rsidRPr="0036289E" w:rsidRDefault="0036289E" w:rsidP="0036289E">
      <w:pPr>
        <w:numPr>
          <w:ilvl w:val="0"/>
          <w:numId w:val="10"/>
        </w:numPr>
        <w:spacing w:after="0"/>
        <w:jc w:val="both"/>
        <w:rPr>
          <w:rFonts w:ascii="Arial" w:hAnsi="Arial" w:cs="Arial"/>
          <w:sz w:val="18"/>
          <w:szCs w:val="18"/>
        </w:rPr>
      </w:pPr>
      <w:r w:rsidRPr="0036289E">
        <w:rPr>
          <w:rFonts w:ascii="Arial" w:hAnsi="Arial" w:cs="Arial"/>
          <w:sz w:val="18"/>
          <w:szCs w:val="18"/>
        </w:rPr>
        <w:t xml:space="preserve">Certificación ISO 13485 para productos sanitarios, que deberá estar vigente en el momento de presentación de la oferta, así como durante toda la ejecución del contrato.  </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bCs w:val="0"/>
          <w:color w:val="FF0000"/>
          <w:sz w:val="18"/>
          <w:szCs w:val="18"/>
        </w:rPr>
      </w:pPr>
      <w:bookmarkStart w:id="10" w:name="_Toc408920719"/>
      <w:bookmarkStart w:id="11" w:name="_Toc408920791"/>
      <w:bookmarkStart w:id="12" w:name="_Toc409592317"/>
      <w:bookmarkStart w:id="13" w:name="_Toc448926075"/>
      <w:bookmarkStart w:id="14" w:name="_Toc34722179"/>
      <w:bookmarkStart w:id="15" w:name="_Toc34811807"/>
      <w:bookmarkEnd w:id="10"/>
      <w:bookmarkEnd w:id="11"/>
      <w:bookmarkEnd w:id="12"/>
      <w:r w:rsidRPr="0036289E">
        <w:rPr>
          <w:rFonts w:ascii="Arial" w:hAnsi="Arial" w:cs="Arial"/>
          <w:sz w:val="18"/>
          <w:szCs w:val="18"/>
          <w:u w:val="single"/>
        </w:rPr>
        <w:t>RELACIÓN DE ARTÍCULOS, PRECIOS Y CONSUMO ESTIMADO.</w:t>
      </w:r>
      <w:bookmarkEnd w:id="13"/>
      <w:bookmarkEnd w:id="14"/>
      <w:bookmarkEnd w:id="15"/>
      <w:r w:rsidRPr="0036289E">
        <w:rPr>
          <w:rFonts w:ascii="Arial" w:hAnsi="Arial" w:cs="Arial"/>
          <w:sz w:val="18"/>
          <w:szCs w:val="18"/>
          <w:u w:val="single"/>
        </w:rPr>
        <w:t xml:space="preserve"> </w:t>
      </w:r>
    </w:p>
    <w:p w:rsidR="0036289E" w:rsidRPr="0036289E" w:rsidRDefault="0036289E" w:rsidP="0036289E">
      <w:pPr>
        <w:pStyle w:val="Ttulo1"/>
        <w:keepLines w:val="0"/>
        <w:spacing w:before="0"/>
        <w:jc w:val="both"/>
        <w:rPr>
          <w:rFonts w:ascii="Arial" w:hAnsi="Arial" w:cs="Arial"/>
          <w:sz w:val="18"/>
          <w:szCs w:val="18"/>
          <w:u w:val="single"/>
        </w:rPr>
      </w:pPr>
    </w:p>
    <w:p w:rsidR="0036289E" w:rsidRPr="0036289E" w:rsidRDefault="0036289E" w:rsidP="0036289E">
      <w:pPr>
        <w:pStyle w:val="Ttulo1"/>
        <w:keepLines w:val="0"/>
        <w:spacing w:before="0"/>
        <w:jc w:val="both"/>
        <w:rPr>
          <w:rFonts w:ascii="Arial" w:hAnsi="Arial" w:cs="Arial"/>
          <w:b w:val="0"/>
          <w:bCs w:val="0"/>
          <w:color w:val="auto"/>
          <w:sz w:val="18"/>
          <w:szCs w:val="18"/>
        </w:rPr>
      </w:pPr>
      <w:bookmarkStart w:id="16" w:name="_Toc34811808"/>
      <w:r w:rsidRPr="0036289E">
        <w:rPr>
          <w:rFonts w:ascii="Arial" w:hAnsi="Arial" w:cs="Arial"/>
          <w:b w:val="0"/>
          <w:bCs w:val="0"/>
          <w:color w:val="auto"/>
          <w:sz w:val="18"/>
          <w:szCs w:val="18"/>
        </w:rPr>
        <w:t xml:space="preserve">El presente suministro se instrumenta conforme a lo previsto en el artículo 16.3.a) de Ley de Contratos del Sector Público, en virtud del cual el adjudicatario se obliga a entregar una pluralidad de bienes de forma sucesiva y por precio unitario, </w:t>
      </w:r>
      <w:r w:rsidRPr="0036289E">
        <w:rPr>
          <w:rFonts w:ascii="Arial" w:hAnsi="Arial" w:cs="Arial"/>
          <w:b w:val="0"/>
          <w:bCs w:val="0"/>
          <w:color w:val="auto"/>
          <w:sz w:val="18"/>
          <w:szCs w:val="18"/>
        </w:rPr>
        <w:lastRenderedPageBreak/>
        <w:t>sin que la cuantía total se defina con exactitud en el momento de celebrar el contrato, por estar subordinadas las entregas a las necesidades del Hospital. Por este motivo, el número de unidades que figura en la petición son las estimadas de acuerdo con la actividad prevista por el Hospital para un período de 12 meses, pudiendo aumentar o disminuir según las necesidades.</w:t>
      </w:r>
      <w:bookmarkEnd w:id="16"/>
      <w:r w:rsidRPr="0036289E">
        <w:rPr>
          <w:rFonts w:ascii="Arial" w:hAnsi="Arial" w:cs="Arial"/>
          <w:b w:val="0"/>
          <w:bCs w:val="0"/>
          <w:color w:val="auto"/>
          <w:sz w:val="18"/>
          <w:szCs w:val="18"/>
        </w:rPr>
        <w:t xml:space="preserve"> </w:t>
      </w:r>
    </w:p>
    <w:p w:rsidR="0036289E" w:rsidRPr="0036289E" w:rsidRDefault="0036289E" w:rsidP="0036289E">
      <w:pPr>
        <w:spacing w:after="0"/>
        <w:rPr>
          <w:rFonts w:ascii="Arial" w:hAnsi="Arial" w:cs="Arial"/>
          <w:sz w:val="18"/>
          <w:szCs w:val="18"/>
        </w:rPr>
      </w:pPr>
    </w:p>
    <w:p w:rsidR="0036289E" w:rsidRPr="0036289E" w:rsidRDefault="0036289E" w:rsidP="0036289E">
      <w:pPr>
        <w:jc w:val="both"/>
        <w:rPr>
          <w:rFonts w:ascii="Arial" w:eastAsia="Arial Unicode MS" w:hAnsi="Arial" w:cs="Arial"/>
          <w:color w:val="FF0000"/>
          <w:sz w:val="18"/>
          <w:szCs w:val="18"/>
        </w:rPr>
      </w:pPr>
      <w:r w:rsidRPr="0036289E">
        <w:rPr>
          <w:rFonts w:ascii="Arial" w:hAnsi="Arial" w:cs="Arial"/>
          <w:sz w:val="18"/>
          <w:szCs w:val="18"/>
          <w:u w:color="000000"/>
          <w:lang w:eastAsia="es-ES"/>
        </w:rPr>
        <w:t>El presupuesto de licitación es, por lo tanto, únicamente estimativo y el compromiso contractual es exclusivamente por las órdenes de suministro y su abono a los precios unitarios establecidos para dichos suministros. MAZ no tendrá ninguna responsabilidad ni obligación contractual adicional por la que deba remunerar los suministros no pedidos en caso de que el número de suministros pedidos sea menor que la estimación de suministros realizada</w:t>
      </w:r>
      <w:r w:rsidRPr="0036289E">
        <w:rPr>
          <w:rFonts w:ascii="Arial" w:hAnsi="Arial" w:cs="Arial"/>
          <w:color w:val="FF0000"/>
          <w:sz w:val="18"/>
          <w:szCs w:val="18"/>
          <w:u w:color="000000"/>
          <w:lang w:eastAsia="es-ES"/>
        </w:rPr>
        <w:t>.</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b/>
          <w:sz w:val="18"/>
          <w:szCs w:val="18"/>
          <w:u w:val="single"/>
        </w:rPr>
      </w:pPr>
      <w:r w:rsidRPr="0036289E">
        <w:rPr>
          <w:rFonts w:ascii="Arial" w:hAnsi="Arial" w:cs="Arial"/>
          <w:b/>
          <w:sz w:val="18"/>
          <w:szCs w:val="18"/>
          <w:u w:val="single"/>
        </w:rPr>
        <w:t xml:space="preserve">LOTE </w:t>
      </w:r>
      <w:proofErr w:type="spellStart"/>
      <w:r w:rsidRPr="0036289E">
        <w:rPr>
          <w:rFonts w:ascii="Arial" w:hAnsi="Arial" w:cs="Arial"/>
          <w:b/>
          <w:sz w:val="18"/>
          <w:szCs w:val="18"/>
          <w:u w:val="single"/>
        </w:rPr>
        <w:t>Nº</w:t>
      </w:r>
      <w:proofErr w:type="spellEnd"/>
      <w:r w:rsidRPr="0036289E">
        <w:rPr>
          <w:rFonts w:ascii="Arial" w:hAnsi="Arial" w:cs="Arial"/>
          <w:b/>
          <w:sz w:val="18"/>
          <w:szCs w:val="18"/>
          <w:u w:val="single"/>
        </w:rPr>
        <w:t xml:space="preserve"> 1: SISTEMAS DE ESTABILIZACION CERVICAL, TORACICA Y LUMBAR </w:t>
      </w:r>
    </w:p>
    <w:p w:rsidR="0036289E" w:rsidRPr="0036289E" w:rsidRDefault="0036289E" w:rsidP="0036289E">
      <w:pPr>
        <w:spacing w:after="0"/>
        <w:jc w:val="both"/>
        <w:rPr>
          <w:rFonts w:ascii="Arial" w:hAnsi="Arial" w:cs="Arial"/>
          <w:b/>
          <w:sz w:val="18"/>
          <w:szCs w:val="18"/>
          <w:u w:val="single"/>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Sistema para la estabilización dorsal de la columna vertebral cervical, lumbar y torácica, en los casos de fracturas, pseudoartrosis, inestabilidades degenerativas, cifosis, escoliosis, etc. Formado por varios conjuntos de barras, tornillos pediculares, conectores, ganchos, cánulas, placas y cajas.</w:t>
      </w:r>
    </w:p>
    <w:p w:rsidR="0036289E" w:rsidRPr="0036289E" w:rsidRDefault="0036289E" w:rsidP="0036289E">
      <w:pPr>
        <w:spacing w:after="0"/>
        <w:jc w:val="both"/>
        <w:rPr>
          <w:rFonts w:ascii="Arial" w:hAnsi="Arial" w:cs="Arial"/>
          <w:sz w:val="18"/>
          <w:szCs w:val="18"/>
        </w:rPr>
      </w:pPr>
    </w:p>
    <w:tbl>
      <w:tblPr>
        <w:tblW w:w="7595" w:type="dxa"/>
        <w:jc w:val="center"/>
        <w:tblLayout w:type="fixed"/>
        <w:tblCellMar>
          <w:left w:w="70" w:type="dxa"/>
          <w:right w:w="70" w:type="dxa"/>
        </w:tblCellMar>
        <w:tblLook w:val="04A0" w:firstRow="1" w:lastRow="0" w:firstColumn="1" w:lastColumn="0" w:noHBand="0" w:noVBand="1"/>
      </w:tblPr>
      <w:tblGrid>
        <w:gridCol w:w="940"/>
        <w:gridCol w:w="4867"/>
        <w:gridCol w:w="1788"/>
      </w:tblGrid>
      <w:tr w:rsidR="0036289E" w:rsidRPr="0036289E" w:rsidTr="00D45AEB">
        <w:trPr>
          <w:trHeight w:val="675"/>
          <w:jc w:val="center"/>
        </w:trPr>
        <w:tc>
          <w:tcPr>
            <w:tcW w:w="9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6289E" w:rsidRPr="0036289E" w:rsidRDefault="0036289E" w:rsidP="00D45AEB">
            <w:pPr>
              <w:spacing w:after="0"/>
              <w:jc w:val="center"/>
              <w:rPr>
                <w:rFonts w:ascii="Arial" w:eastAsia="Times New Roman" w:hAnsi="Arial" w:cs="Arial"/>
                <w:b/>
                <w:bCs/>
                <w:color w:val="000000"/>
                <w:sz w:val="18"/>
                <w:szCs w:val="18"/>
                <w:lang w:eastAsia="es-ES"/>
              </w:rPr>
            </w:pPr>
            <w:proofErr w:type="spellStart"/>
            <w:r w:rsidRPr="0036289E">
              <w:rPr>
                <w:rFonts w:ascii="Arial" w:eastAsia="Times New Roman" w:hAnsi="Arial" w:cs="Arial"/>
                <w:b/>
                <w:bCs/>
                <w:color w:val="000000"/>
                <w:sz w:val="18"/>
                <w:szCs w:val="18"/>
                <w:lang w:eastAsia="es-ES"/>
              </w:rPr>
              <w:t>Nº</w:t>
            </w:r>
            <w:proofErr w:type="spellEnd"/>
            <w:r w:rsidRPr="0036289E">
              <w:rPr>
                <w:rFonts w:ascii="Arial" w:eastAsia="Times New Roman" w:hAnsi="Arial" w:cs="Arial"/>
                <w:b/>
                <w:bCs/>
                <w:color w:val="000000"/>
                <w:sz w:val="18"/>
                <w:szCs w:val="18"/>
                <w:lang w:eastAsia="es-ES"/>
              </w:rPr>
              <w:t xml:space="preserve"> ORDEN</w:t>
            </w:r>
          </w:p>
        </w:tc>
        <w:tc>
          <w:tcPr>
            <w:tcW w:w="4867" w:type="dxa"/>
            <w:tcBorders>
              <w:top w:val="single" w:sz="4" w:space="0" w:color="auto"/>
              <w:left w:val="nil"/>
              <w:bottom w:val="single" w:sz="4" w:space="0" w:color="auto"/>
              <w:right w:val="single" w:sz="4" w:space="0" w:color="auto"/>
            </w:tcBorders>
            <w:shd w:val="clear" w:color="000000" w:fill="F2F2F2"/>
            <w:vAlign w:val="center"/>
            <w:hideMark/>
          </w:tcPr>
          <w:p w:rsidR="0036289E" w:rsidRPr="0036289E" w:rsidRDefault="0036289E" w:rsidP="00D45AEB">
            <w:pPr>
              <w:spacing w:after="0"/>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PRODUCTO</w:t>
            </w:r>
          </w:p>
        </w:tc>
        <w:tc>
          <w:tcPr>
            <w:tcW w:w="1788" w:type="dxa"/>
            <w:tcBorders>
              <w:top w:val="single" w:sz="4" w:space="0" w:color="auto"/>
              <w:left w:val="nil"/>
              <w:bottom w:val="single" w:sz="4" w:space="0" w:color="auto"/>
              <w:right w:val="single" w:sz="4" w:space="0" w:color="auto"/>
            </w:tcBorders>
            <w:shd w:val="clear" w:color="000000" w:fill="F2F2F2"/>
            <w:vAlign w:val="center"/>
            <w:hideMark/>
          </w:tcPr>
          <w:p w:rsidR="0036289E" w:rsidRPr="0036289E" w:rsidRDefault="0036289E" w:rsidP="00D45AEB">
            <w:pPr>
              <w:spacing w:after="0"/>
              <w:jc w:val="center"/>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UNIDADES CONSUMIDAS AÑO</w:t>
            </w:r>
          </w:p>
        </w:tc>
      </w:tr>
      <w:tr w:rsidR="0036289E" w:rsidRPr="0036289E" w:rsidTr="00D45AEB">
        <w:trPr>
          <w:trHeight w:val="275"/>
          <w:jc w:val="center"/>
        </w:trPr>
        <w:tc>
          <w:tcPr>
            <w:tcW w:w="7595" w:type="dxa"/>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SISTEMA FIJACIÓN POSTERIOR TORÁCICO LUMBAR</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BARRAS PRECORTADAS CURVAS Y RECTAS</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12</w:t>
            </w:r>
          </w:p>
        </w:tc>
      </w:tr>
      <w:tr w:rsidR="0036289E" w:rsidRPr="0036289E" w:rsidTr="00D45AEB">
        <w:trPr>
          <w:trHeight w:val="22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TORNILLOS MONOAXIALES Y POLIAXIALES</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36</w:t>
            </w:r>
          </w:p>
        </w:tc>
      </w:tr>
      <w:tr w:rsidR="0036289E" w:rsidRPr="0036289E" w:rsidTr="00D45AEB">
        <w:trPr>
          <w:trHeight w:val="22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3</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TUERCAS </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32</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4</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CONECTOR TRANSVERSAL</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r>
      <w:tr w:rsidR="0036289E" w:rsidRPr="0036289E" w:rsidTr="00D45AEB">
        <w:trPr>
          <w:trHeight w:val="279"/>
          <w:jc w:val="center"/>
        </w:trPr>
        <w:tc>
          <w:tcPr>
            <w:tcW w:w="7595" w:type="dxa"/>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SISTEMA FIJACIÓN POSTERIOR TORÁCICO LUMBAR CON TORNILLOS CEMENTADOS</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5</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BARRAS PRECORTADAS CURVAS Y RECTAS</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6</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TORNILLOS CEMENTADOS</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4</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7</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TUERCAS</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4</w:t>
            </w:r>
          </w:p>
        </w:tc>
      </w:tr>
      <w:tr w:rsidR="0036289E" w:rsidRPr="0036289E" w:rsidTr="00D45AEB">
        <w:trPr>
          <w:trHeight w:val="45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8</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CÁNULA APLICACIÓN CEMENTO (Cemento incluido)</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r>
      <w:tr w:rsidR="0036289E" w:rsidRPr="0036289E" w:rsidTr="00D45AEB">
        <w:trPr>
          <w:trHeight w:val="231"/>
          <w:jc w:val="center"/>
        </w:trPr>
        <w:tc>
          <w:tcPr>
            <w:tcW w:w="7595" w:type="dxa"/>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CAJAS INTERSOMATICAS CERVICALES</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9</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TITANIO</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10</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XP PEEK+TITANIO</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17</w:t>
            </w:r>
          </w:p>
        </w:tc>
      </w:tr>
      <w:tr w:rsidR="0036289E" w:rsidRPr="0036289E" w:rsidTr="00D45AEB">
        <w:trPr>
          <w:trHeight w:val="231"/>
          <w:jc w:val="center"/>
        </w:trPr>
        <w:tc>
          <w:tcPr>
            <w:tcW w:w="7595" w:type="dxa"/>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SISTEMA FIJACIÓN POSTERIOR CERVICAL</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11</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BARRAS DE DOBLE DIAMETRO Y PREDOBLADAS</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12</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xml:space="preserve">TORNILLOS MINIPOLIAXIALES </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13</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GANCHOS</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14</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TUERCAS</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15</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CONECTOR TRANSVERSAL</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w:t>
            </w:r>
          </w:p>
        </w:tc>
      </w:tr>
      <w:tr w:rsidR="0036289E" w:rsidRPr="0036289E" w:rsidTr="00D45AEB">
        <w:trPr>
          <w:trHeight w:val="193"/>
          <w:jc w:val="center"/>
        </w:trPr>
        <w:tc>
          <w:tcPr>
            <w:tcW w:w="7595" w:type="dxa"/>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PLACAS FIJACIÓN CERVICAL ANTERIOR</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16</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PLACAS DE TITANIO</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r>
      <w:tr w:rsidR="0036289E" w:rsidRPr="0036289E" w:rsidTr="00D45AEB">
        <w:trPr>
          <w:trHeight w:val="22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17</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TORNILLOS MONOCORTICALES, BICORTICALES Y DE REVISION</w:t>
            </w:r>
          </w:p>
        </w:tc>
        <w:tc>
          <w:tcPr>
            <w:tcW w:w="1788"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4</w:t>
            </w:r>
          </w:p>
        </w:tc>
      </w:tr>
    </w:tbl>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b/>
          <w:sz w:val="18"/>
          <w:szCs w:val="18"/>
          <w:highlight w:val="yellow"/>
          <w:u w:val="single"/>
        </w:rPr>
      </w:pPr>
    </w:p>
    <w:p w:rsidR="0036289E" w:rsidRPr="0036289E" w:rsidRDefault="0036289E" w:rsidP="0036289E">
      <w:pPr>
        <w:spacing w:after="0"/>
        <w:jc w:val="both"/>
        <w:rPr>
          <w:rFonts w:ascii="Arial" w:hAnsi="Arial" w:cs="Arial"/>
          <w:b/>
          <w:sz w:val="18"/>
          <w:szCs w:val="18"/>
          <w:u w:val="single"/>
        </w:rPr>
      </w:pPr>
      <w:r w:rsidRPr="0036289E">
        <w:rPr>
          <w:rFonts w:ascii="Arial" w:hAnsi="Arial" w:cs="Arial"/>
          <w:b/>
          <w:sz w:val="18"/>
          <w:szCs w:val="18"/>
          <w:u w:val="single"/>
        </w:rPr>
        <w:t xml:space="preserve">LOTE </w:t>
      </w:r>
      <w:proofErr w:type="spellStart"/>
      <w:r w:rsidRPr="0036289E">
        <w:rPr>
          <w:rFonts w:ascii="Arial" w:hAnsi="Arial" w:cs="Arial"/>
          <w:b/>
          <w:sz w:val="18"/>
          <w:szCs w:val="18"/>
          <w:u w:val="single"/>
        </w:rPr>
        <w:t>Nº</w:t>
      </w:r>
      <w:proofErr w:type="spellEnd"/>
      <w:r w:rsidRPr="0036289E">
        <w:rPr>
          <w:rFonts w:ascii="Arial" w:hAnsi="Arial" w:cs="Arial"/>
          <w:b/>
          <w:sz w:val="18"/>
          <w:szCs w:val="18"/>
          <w:u w:val="single"/>
        </w:rPr>
        <w:t xml:space="preserve"> 2: SISTEMA INTERESPINOSO DE FIJACION DE COLUMNA</w:t>
      </w:r>
    </w:p>
    <w:p w:rsidR="0036289E" w:rsidRPr="0036289E" w:rsidRDefault="0036289E" w:rsidP="0036289E">
      <w:pPr>
        <w:spacing w:after="0"/>
        <w:jc w:val="both"/>
        <w:rPr>
          <w:rFonts w:ascii="Arial" w:hAnsi="Arial" w:cs="Arial"/>
          <w:sz w:val="18"/>
          <w:szCs w:val="18"/>
          <w:lang w:eastAsia="es-ES"/>
        </w:rPr>
      </w:pPr>
    </w:p>
    <w:p w:rsidR="0036289E" w:rsidRPr="0036289E" w:rsidRDefault="0036289E" w:rsidP="0036289E">
      <w:pPr>
        <w:spacing w:after="0"/>
        <w:jc w:val="both"/>
        <w:rPr>
          <w:rFonts w:ascii="Arial" w:hAnsi="Arial" w:cs="Arial"/>
          <w:sz w:val="18"/>
          <w:szCs w:val="18"/>
          <w:lang w:eastAsia="es-ES"/>
        </w:rPr>
      </w:pPr>
      <w:r w:rsidRPr="0036289E">
        <w:rPr>
          <w:rFonts w:ascii="Arial" w:hAnsi="Arial" w:cs="Arial"/>
          <w:sz w:val="18"/>
          <w:szCs w:val="18"/>
          <w:lang w:eastAsia="es-ES"/>
        </w:rPr>
        <w:t xml:space="preserve">Compuesto, por una relación de dispositivos de fijación de apófisis espinosa, para la fusión posterior en la columna torácica, lumbar y sacra, (T1-S1) de manera mínimamente invasiva. </w:t>
      </w:r>
    </w:p>
    <w:p w:rsidR="0036289E" w:rsidRPr="0036289E" w:rsidRDefault="0036289E" w:rsidP="0036289E">
      <w:pPr>
        <w:spacing w:after="0"/>
        <w:jc w:val="both"/>
        <w:rPr>
          <w:rFonts w:ascii="Arial" w:hAnsi="Arial" w:cs="Arial"/>
          <w:sz w:val="18"/>
          <w:szCs w:val="18"/>
          <w:lang w:eastAsia="es-ES"/>
        </w:rPr>
      </w:pPr>
      <w:r w:rsidRPr="0036289E">
        <w:rPr>
          <w:rFonts w:ascii="Arial" w:hAnsi="Arial" w:cs="Arial"/>
          <w:sz w:val="18"/>
          <w:szCs w:val="18"/>
          <w:lang w:eastAsia="es-ES"/>
        </w:rPr>
        <w:t>Para utilizarse, de forma autónoma o en combinación con otros dispositivos para la columna vertebral, y con injertos óseos o sin ellos. En tratamientos de traumatismos diversos de la columna, deformidades, tumores, discopatías degenerativas, estenosis de columna, espondilolistesis, etc.</w:t>
      </w:r>
    </w:p>
    <w:p w:rsidR="0036289E" w:rsidRPr="0036289E" w:rsidRDefault="0036289E" w:rsidP="0036289E">
      <w:pPr>
        <w:spacing w:after="0"/>
        <w:jc w:val="both"/>
        <w:rPr>
          <w:rFonts w:ascii="Arial" w:hAnsi="Arial" w:cs="Arial"/>
          <w:sz w:val="18"/>
          <w:szCs w:val="18"/>
          <w:lang w:eastAsia="es-ES"/>
        </w:rPr>
      </w:pPr>
    </w:p>
    <w:p w:rsidR="0036289E" w:rsidRPr="0036289E" w:rsidRDefault="0036289E" w:rsidP="0036289E">
      <w:pPr>
        <w:spacing w:after="0"/>
        <w:jc w:val="both"/>
        <w:rPr>
          <w:rFonts w:ascii="Arial" w:hAnsi="Arial" w:cs="Arial"/>
          <w:sz w:val="18"/>
          <w:szCs w:val="18"/>
          <w:lang w:eastAsia="es-ES"/>
        </w:rPr>
      </w:pPr>
      <w:r w:rsidRPr="0036289E">
        <w:rPr>
          <w:rFonts w:ascii="Arial" w:hAnsi="Arial" w:cs="Arial"/>
          <w:sz w:val="18"/>
          <w:szCs w:val="18"/>
          <w:lang w:eastAsia="es-ES"/>
        </w:rPr>
        <w:lastRenderedPageBreak/>
        <w:t>Es un sistema alternativo, menos invasivo que los tornillos pediculares, y más rápido, mediante un dispositivo, fabricado en aleación de titanio, formado por unas placas conectadas por un cilindro hueco. De un tamaño reducido y un diseño especial, para la adaptación a la apófisis espinosa, para efectuar una óptima fijación ósea y minimizar la interrupción muscular y los tejidos blandos.</w:t>
      </w:r>
    </w:p>
    <w:p w:rsidR="0036289E" w:rsidRPr="0036289E" w:rsidRDefault="0036289E" w:rsidP="0036289E">
      <w:pPr>
        <w:spacing w:after="0"/>
        <w:jc w:val="both"/>
        <w:rPr>
          <w:rFonts w:ascii="Arial" w:hAnsi="Arial" w:cs="Arial"/>
          <w:sz w:val="18"/>
          <w:szCs w:val="18"/>
          <w:lang w:eastAsia="es-ES"/>
        </w:rPr>
      </w:pPr>
    </w:p>
    <w:p w:rsidR="0036289E" w:rsidRPr="0036289E" w:rsidRDefault="0036289E" w:rsidP="0036289E">
      <w:pPr>
        <w:spacing w:after="0"/>
        <w:jc w:val="both"/>
        <w:rPr>
          <w:rFonts w:ascii="Arial" w:hAnsi="Arial" w:cs="Arial"/>
          <w:sz w:val="18"/>
          <w:szCs w:val="18"/>
          <w:lang w:eastAsia="es-ES"/>
        </w:rPr>
      </w:pPr>
      <w:r w:rsidRPr="0036289E">
        <w:rPr>
          <w:rFonts w:ascii="Arial" w:hAnsi="Arial" w:cs="Arial"/>
          <w:sz w:val="18"/>
          <w:szCs w:val="18"/>
          <w:lang w:eastAsia="es-ES"/>
        </w:rPr>
        <w:t>Disponible en más de un modelo y en varios tamaños, en función de factores anatómicos, como el tamaño y ancho del proceso espinoso del paciente.</w:t>
      </w:r>
    </w:p>
    <w:p w:rsidR="0036289E" w:rsidRPr="0036289E" w:rsidRDefault="0036289E" w:rsidP="0036289E">
      <w:pPr>
        <w:spacing w:after="0"/>
        <w:jc w:val="both"/>
        <w:rPr>
          <w:rFonts w:ascii="Arial" w:hAnsi="Arial" w:cs="Arial"/>
          <w:sz w:val="18"/>
          <w:szCs w:val="18"/>
          <w:lang w:eastAsia="es-ES"/>
        </w:rPr>
      </w:pPr>
    </w:p>
    <w:tbl>
      <w:tblPr>
        <w:tblW w:w="6603" w:type="dxa"/>
        <w:tblInd w:w="1779" w:type="dxa"/>
        <w:tblLayout w:type="fixed"/>
        <w:tblCellMar>
          <w:left w:w="70" w:type="dxa"/>
          <w:right w:w="70" w:type="dxa"/>
        </w:tblCellMar>
        <w:tblLook w:val="04A0" w:firstRow="1" w:lastRow="0" w:firstColumn="1" w:lastColumn="0" w:noHBand="0" w:noVBand="1"/>
      </w:tblPr>
      <w:tblGrid>
        <w:gridCol w:w="1074"/>
        <w:gridCol w:w="2694"/>
        <w:gridCol w:w="2835"/>
      </w:tblGrid>
      <w:tr w:rsidR="0036289E" w:rsidRPr="0036289E" w:rsidTr="00D45AEB">
        <w:trPr>
          <w:trHeight w:val="558"/>
        </w:trPr>
        <w:tc>
          <w:tcPr>
            <w:tcW w:w="107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6289E" w:rsidRPr="0036289E" w:rsidRDefault="0036289E" w:rsidP="00D45AEB">
            <w:pPr>
              <w:spacing w:after="0"/>
              <w:jc w:val="center"/>
              <w:rPr>
                <w:rFonts w:ascii="Arial" w:eastAsia="Times New Roman" w:hAnsi="Arial" w:cs="Arial"/>
                <w:b/>
                <w:bCs/>
                <w:color w:val="000000"/>
                <w:sz w:val="18"/>
                <w:szCs w:val="18"/>
                <w:lang w:eastAsia="es-ES"/>
              </w:rPr>
            </w:pPr>
            <w:proofErr w:type="spellStart"/>
            <w:r w:rsidRPr="0036289E">
              <w:rPr>
                <w:rFonts w:ascii="Arial" w:eastAsia="Times New Roman" w:hAnsi="Arial" w:cs="Arial"/>
                <w:b/>
                <w:bCs/>
                <w:color w:val="000000"/>
                <w:sz w:val="18"/>
                <w:szCs w:val="18"/>
                <w:lang w:eastAsia="es-ES"/>
              </w:rPr>
              <w:t>Nº</w:t>
            </w:r>
            <w:proofErr w:type="spellEnd"/>
            <w:r w:rsidRPr="0036289E">
              <w:rPr>
                <w:rFonts w:ascii="Arial" w:eastAsia="Times New Roman" w:hAnsi="Arial" w:cs="Arial"/>
                <w:b/>
                <w:bCs/>
                <w:color w:val="000000"/>
                <w:sz w:val="18"/>
                <w:szCs w:val="18"/>
                <w:lang w:eastAsia="es-ES"/>
              </w:rPr>
              <w:t xml:space="preserve"> ORDEN</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rsidR="0036289E" w:rsidRPr="0036289E" w:rsidRDefault="0036289E" w:rsidP="00D45AEB">
            <w:pPr>
              <w:spacing w:after="0"/>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PRODUCTO</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rsidR="0036289E" w:rsidRPr="0036289E" w:rsidRDefault="0036289E" w:rsidP="00D45AEB">
            <w:pPr>
              <w:spacing w:after="0"/>
              <w:jc w:val="center"/>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UNIDADES CONSUMIDAS AÑO</w:t>
            </w:r>
          </w:p>
        </w:tc>
      </w:tr>
      <w:tr w:rsidR="0036289E" w:rsidRPr="0036289E" w:rsidTr="00D45AEB">
        <w:trPr>
          <w:trHeight w:val="7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xml:space="preserve">DISPOSITIVOS DE FIJACION </w:t>
            </w:r>
          </w:p>
        </w:tc>
        <w:tc>
          <w:tcPr>
            <w:tcW w:w="2835"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34</w:t>
            </w:r>
          </w:p>
        </w:tc>
      </w:tr>
    </w:tbl>
    <w:p w:rsidR="0036289E" w:rsidRPr="0036289E" w:rsidRDefault="0036289E" w:rsidP="0036289E">
      <w:pPr>
        <w:spacing w:after="0"/>
        <w:jc w:val="both"/>
        <w:rPr>
          <w:rFonts w:ascii="Arial" w:hAnsi="Arial" w:cs="Arial"/>
          <w:b/>
          <w:sz w:val="18"/>
          <w:szCs w:val="18"/>
          <w:u w:val="single"/>
        </w:rPr>
      </w:pPr>
    </w:p>
    <w:p w:rsidR="0036289E" w:rsidRPr="0036289E" w:rsidRDefault="0036289E" w:rsidP="0036289E">
      <w:pPr>
        <w:spacing w:after="0"/>
        <w:jc w:val="both"/>
        <w:rPr>
          <w:rFonts w:ascii="Arial" w:hAnsi="Arial" w:cs="Arial"/>
          <w:b/>
          <w:sz w:val="18"/>
          <w:szCs w:val="18"/>
          <w:u w:val="single"/>
        </w:rPr>
      </w:pPr>
    </w:p>
    <w:p w:rsidR="0036289E" w:rsidRPr="0036289E" w:rsidRDefault="0036289E" w:rsidP="0036289E">
      <w:pPr>
        <w:spacing w:after="0"/>
        <w:jc w:val="both"/>
        <w:rPr>
          <w:rFonts w:ascii="Arial" w:hAnsi="Arial" w:cs="Arial"/>
          <w:b/>
          <w:sz w:val="18"/>
          <w:szCs w:val="18"/>
          <w:u w:val="single"/>
        </w:rPr>
      </w:pPr>
      <w:r w:rsidRPr="0036289E">
        <w:rPr>
          <w:rFonts w:ascii="Arial" w:hAnsi="Arial" w:cs="Arial"/>
          <w:b/>
          <w:sz w:val="18"/>
          <w:szCs w:val="18"/>
          <w:u w:val="single"/>
        </w:rPr>
        <w:t xml:space="preserve">LOTE </w:t>
      </w:r>
      <w:proofErr w:type="spellStart"/>
      <w:r w:rsidRPr="0036289E">
        <w:rPr>
          <w:rFonts w:ascii="Arial" w:hAnsi="Arial" w:cs="Arial"/>
          <w:b/>
          <w:sz w:val="18"/>
          <w:szCs w:val="18"/>
          <w:u w:val="single"/>
        </w:rPr>
        <w:t>Nº</w:t>
      </w:r>
      <w:proofErr w:type="spellEnd"/>
      <w:r w:rsidRPr="0036289E">
        <w:rPr>
          <w:rFonts w:ascii="Arial" w:hAnsi="Arial" w:cs="Arial"/>
          <w:b/>
          <w:sz w:val="18"/>
          <w:szCs w:val="18"/>
          <w:u w:val="single"/>
        </w:rPr>
        <w:t xml:space="preserve"> 3: SISTEMA PERCUTANEO DE FIJACION TORACOLUMBAR  </w:t>
      </w:r>
    </w:p>
    <w:p w:rsidR="0036289E" w:rsidRPr="0036289E" w:rsidRDefault="0036289E" w:rsidP="0036289E">
      <w:pPr>
        <w:spacing w:after="0"/>
        <w:jc w:val="both"/>
        <w:rPr>
          <w:rFonts w:ascii="Arial" w:hAnsi="Arial" w:cs="Arial"/>
          <w:sz w:val="18"/>
          <w:szCs w:val="18"/>
          <w:lang w:eastAsia="es-ES"/>
        </w:rPr>
      </w:pPr>
    </w:p>
    <w:p w:rsidR="0036289E" w:rsidRPr="0036289E" w:rsidRDefault="0036289E" w:rsidP="0036289E">
      <w:pPr>
        <w:spacing w:after="0"/>
        <w:jc w:val="both"/>
        <w:rPr>
          <w:rFonts w:ascii="Arial" w:hAnsi="Arial" w:cs="Arial"/>
          <w:sz w:val="18"/>
          <w:szCs w:val="18"/>
          <w:lang w:eastAsia="es-ES"/>
        </w:rPr>
      </w:pPr>
      <w:r w:rsidRPr="0036289E">
        <w:rPr>
          <w:rFonts w:ascii="Arial" w:hAnsi="Arial" w:cs="Arial"/>
          <w:sz w:val="18"/>
          <w:szCs w:val="18"/>
          <w:lang w:eastAsia="es-ES"/>
        </w:rPr>
        <w:t xml:space="preserve">Sistema para la estabilización percutánea dorsal toracolumbar, de cirugía mínimamente invasiva. Compuesto por Tornillos </w:t>
      </w:r>
      <w:proofErr w:type="spellStart"/>
      <w:r w:rsidRPr="0036289E">
        <w:rPr>
          <w:rFonts w:ascii="Arial" w:hAnsi="Arial" w:cs="Arial"/>
          <w:sz w:val="18"/>
          <w:szCs w:val="18"/>
          <w:lang w:eastAsia="es-ES"/>
        </w:rPr>
        <w:t>monoaxiles</w:t>
      </w:r>
      <w:proofErr w:type="spellEnd"/>
      <w:r w:rsidRPr="0036289E">
        <w:rPr>
          <w:rFonts w:ascii="Arial" w:hAnsi="Arial" w:cs="Arial"/>
          <w:sz w:val="18"/>
          <w:szCs w:val="18"/>
          <w:lang w:eastAsia="es-ES"/>
        </w:rPr>
        <w:t xml:space="preserve"> y </w:t>
      </w:r>
      <w:proofErr w:type="spellStart"/>
      <w:r w:rsidRPr="0036289E">
        <w:rPr>
          <w:rFonts w:ascii="Arial" w:hAnsi="Arial" w:cs="Arial"/>
          <w:sz w:val="18"/>
          <w:szCs w:val="18"/>
          <w:lang w:eastAsia="es-ES"/>
        </w:rPr>
        <w:t>poliaxiales</w:t>
      </w:r>
      <w:proofErr w:type="spellEnd"/>
      <w:r w:rsidRPr="0036289E">
        <w:rPr>
          <w:rFonts w:ascii="Arial" w:hAnsi="Arial" w:cs="Arial"/>
          <w:sz w:val="18"/>
          <w:szCs w:val="18"/>
          <w:lang w:eastAsia="es-ES"/>
        </w:rPr>
        <w:t xml:space="preserve"> (Abiertos, </w:t>
      </w:r>
      <w:proofErr w:type="spellStart"/>
      <w:r w:rsidRPr="0036289E">
        <w:rPr>
          <w:rFonts w:ascii="Arial" w:hAnsi="Arial" w:cs="Arial"/>
          <w:sz w:val="18"/>
          <w:szCs w:val="18"/>
          <w:lang w:eastAsia="es-ES"/>
        </w:rPr>
        <w:t>canulados</w:t>
      </w:r>
      <w:proofErr w:type="spellEnd"/>
      <w:r w:rsidRPr="0036289E">
        <w:rPr>
          <w:rFonts w:ascii="Arial" w:hAnsi="Arial" w:cs="Arial"/>
          <w:sz w:val="18"/>
          <w:szCs w:val="18"/>
          <w:lang w:eastAsia="es-ES"/>
        </w:rPr>
        <w:t xml:space="preserve"> y fenestrados “o cementados”), Tuercas, Barras, Cánulas de cementación, Ganchos, y Conectores diversos. Se precisa, por la especial combinación de simplicidad y versatilidad, en el desarrollo intra - operatorio y en la anatomía del paciente. </w:t>
      </w:r>
    </w:p>
    <w:p w:rsidR="0036289E" w:rsidRPr="0036289E" w:rsidRDefault="0036289E" w:rsidP="0036289E">
      <w:pPr>
        <w:spacing w:after="0"/>
        <w:jc w:val="both"/>
        <w:rPr>
          <w:rFonts w:ascii="Arial" w:hAnsi="Arial" w:cs="Arial"/>
          <w:sz w:val="18"/>
          <w:szCs w:val="18"/>
          <w:lang w:eastAsia="es-ES"/>
        </w:rPr>
      </w:pPr>
    </w:p>
    <w:p w:rsidR="0036289E" w:rsidRPr="0036289E" w:rsidRDefault="0036289E" w:rsidP="0036289E">
      <w:pPr>
        <w:spacing w:after="0"/>
        <w:jc w:val="both"/>
        <w:rPr>
          <w:rFonts w:ascii="Arial" w:hAnsi="Arial" w:cs="Arial"/>
          <w:sz w:val="18"/>
          <w:szCs w:val="18"/>
          <w:lang w:eastAsia="es-ES"/>
        </w:rPr>
      </w:pPr>
      <w:r w:rsidRPr="0036289E">
        <w:rPr>
          <w:rFonts w:ascii="Arial" w:hAnsi="Arial" w:cs="Arial"/>
          <w:sz w:val="18"/>
          <w:szCs w:val="18"/>
          <w:lang w:eastAsia="es-ES"/>
        </w:rPr>
        <w:t xml:space="preserve">El sistema, debe permitir la disponibilidad de bloquear la </w:t>
      </w:r>
      <w:proofErr w:type="spellStart"/>
      <w:r w:rsidRPr="0036289E">
        <w:rPr>
          <w:rFonts w:ascii="Arial" w:hAnsi="Arial" w:cs="Arial"/>
          <w:sz w:val="18"/>
          <w:szCs w:val="18"/>
          <w:lang w:eastAsia="es-ES"/>
        </w:rPr>
        <w:t>poliaxialidad</w:t>
      </w:r>
      <w:proofErr w:type="spellEnd"/>
      <w:r w:rsidRPr="0036289E">
        <w:rPr>
          <w:rFonts w:ascii="Arial" w:hAnsi="Arial" w:cs="Arial"/>
          <w:sz w:val="18"/>
          <w:szCs w:val="18"/>
          <w:lang w:eastAsia="es-ES"/>
        </w:rPr>
        <w:t xml:space="preserve"> de los tornillos, para que estos se conviertan en </w:t>
      </w:r>
      <w:proofErr w:type="spellStart"/>
      <w:r w:rsidRPr="0036289E">
        <w:rPr>
          <w:rFonts w:ascii="Arial" w:hAnsi="Arial" w:cs="Arial"/>
          <w:sz w:val="18"/>
          <w:szCs w:val="18"/>
          <w:lang w:eastAsia="es-ES"/>
        </w:rPr>
        <w:t>monoaxiales</w:t>
      </w:r>
      <w:proofErr w:type="spellEnd"/>
      <w:r w:rsidRPr="0036289E">
        <w:rPr>
          <w:rFonts w:ascii="Arial" w:hAnsi="Arial" w:cs="Arial"/>
          <w:sz w:val="18"/>
          <w:szCs w:val="18"/>
          <w:lang w:eastAsia="es-ES"/>
        </w:rPr>
        <w:t>.</w:t>
      </w:r>
    </w:p>
    <w:p w:rsidR="0036289E" w:rsidRPr="0036289E" w:rsidRDefault="0036289E" w:rsidP="0036289E">
      <w:pPr>
        <w:spacing w:after="0"/>
        <w:jc w:val="both"/>
        <w:rPr>
          <w:rFonts w:ascii="Arial" w:hAnsi="Arial" w:cs="Arial"/>
          <w:sz w:val="18"/>
          <w:szCs w:val="18"/>
          <w:lang w:eastAsia="es-ES"/>
        </w:rPr>
      </w:pPr>
    </w:p>
    <w:p w:rsidR="0036289E" w:rsidRPr="0036289E" w:rsidRDefault="0036289E" w:rsidP="0036289E">
      <w:pPr>
        <w:spacing w:after="0"/>
        <w:jc w:val="both"/>
        <w:rPr>
          <w:rFonts w:ascii="Arial" w:hAnsi="Arial" w:cs="Arial"/>
          <w:sz w:val="18"/>
          <w:szCs w:val="18"/>
          <w:lang w:eastAsia="es-ES"/>
        </w:rPr>
      </w:pPr>
      <w:r w:rsidRPr="0036289E">
        <w:rPr>
          <w:rFonts w:ascii="Arial" w:hAnsi="Arial" w:cs="Arial"/>
          <w:sz w:val="18"/>
          <w:szCs w:val="18"/>
          <w:lang w:eastAsia="es-ES"/>
        </w:rPr>
        <w:t xml:space="preserve">La empresa que resulte adjudicataria de estos </w:t>
      </w:r>
      <w:proofErr w:type="gramStart"/>
      <w:r w:rsidRPr="0036289E">
        <w:rPr>
          <w:rFonts w:ascii="Arial" w:hAnsi="Arial" w:cs="Arial"/>
          <w:sz w:val="18"/>
          <w:szCs w:val="18"/>
          <w:lang w:eastAsia="es-ES"/>
        </w:rPr>
        <w:t>implantes,</w:t>
      </w:r>
      <w:proofErr w:type="gramEnd"/>
      <w:r w:rsidRPr="0036289E">
        <w:rPr>
          <w:rFonts w:ascii="Arial" w:hAnsi="Arial" w:cs="Arial"/>
          <w:sz w:val="18"/>
          <w:szCs w:val="18"/>
          <w:lang w:eastAsia="es-ES"/>
        </w:rPr>
        <w:t xml:space="preserve"> cederá el instrumental específico y componentes necesarios, para la implantación de estos elementos, así como para la distracción, compresión y reducción de la columna vertebral lumbar y torácica, para este tipo de cirugía: Destornilladores, Pinzas, Corta barras y empuja barras, Llaves, Toberas percutáneas, Abrazaderas, Separadores especiales, etc. </w:t>
      </w:r>
    </w:p>
    <w:p w:rsidR="0036289E" w:rsidRPr="0036289E" w:rsidRDefault="0036289E" w:rsidP="0036289E">
      <w:pPr>
        <w:spacing w:after="0"/>
        <w:jc w:val="both"/>
        <w:rPr>
          <w:rFonts w:ascii="Arial" w:hAnsi="Arial" w:cs="Arial"/>
          <w:sz w:val="18"/>
          <w:szCs w:val="18"/>
          <w:lang w:eastAsia="es-ES"/>
        </w:rPr>
      </w:pPr>
    </w:p>
    <w:tbl>
      <w:tblPr>
        <w:tblW w:w="7245" w:type="dxa"/>
        <w:tblInd w:w="1049" w:type="dxa"/>
        <w:tblLayout w:type="fixed"/>
        <w:tblCellMar>
          <w:left w:w="70" w:type="dxa"/>
          <w:right w:w="70" w:type="dxa"/>
        </w:tblCellMar>
        <w:tblLook w:val="04A0" w:firstRow="1" w:lastRow="0" w:firstColumn="1" w:lastColumn="0" w:noHBand="0" w:noVBand="1"/>
      </w:tblPr>
      <w:tblGrid>
        <w:gridCol w:w="940"/>
        <w:gridCol w:w="4462"/>
        <w:gridCol w:w="1843"/>
      </w:tblGrid>
      <w:tr w:rsidR="0036289E" w:rsidRPr="0036289E" w:rsidTr="00D45AEB">
        <w:trPr>
          <w:trHeight w:val="675"/>
        </w:trPr>
        <w:tc>
          <w:tcPr>
            <w:tcW w:w="9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6289E" w:rsidRPr="0036289E" w:rsidRDefault="0036289E" w:rsidP="00D45AEB">
            <w:pPr>
              <w:spacing w:after="0"/>
              <w:jc w:val="center"/>
              <w:rPr>
                <w:rFonts w:ascii="Arial" w:eastAsia="Times New Roman" w:hAnsi="Arial" w:cs="Arial"/>
                <w:b/>
                <w:bCs/>
                <w:color w:val="000000"/>
                <w:sz w:val="18"/>
                <w:szCs w:val="18"/>
                <w:lang w:eastAsia="es-ES"/>
              </w:rPr>
            </w:pPr>
            <w:proofErr w:type="spellStart"/>
            <w:r w:rsidRPr="0036289E">
              <w:rPr>
                <w:rFonts w:ascii="Arial" w:eastAsia="Times New Roman" w:hAnsi="Arial" w:cs="Arial"/>
                <w:b/>
                <w:bCs/>
                <w:color w:val="000000"/>
                <w:sz w:val="18"/>
                <w:szCs w:val="18"/>
                <w:lang w:eastAsia="es-ES"/>
              </w:rPr>
              <w:t>Nº</w:t>
            </w:r>
            <w:proofErr w:type="spellEnd"/>
            <w:r w:rsidRPr="0036289E">
              <w:rPr>
                <w:rFonts w:ascii="Arial" w:eastAsia="Times New Roman" w:hAnsi="Arial" w:cs="Arial"/>
                <w:b/>
                <w:bCs/>
                <w:color w:val="000000"/>
                <w:sz w:val="18"/>
                <w:szCs w:val="18"/>
                <w:lang w:eastAsia="es-ES"/>
              </w:rPr>
              <w:t xml:space="preserve"> ORDEN</w:t>
            </w:r>
          </w:p>
        </w:tc>
        <w:tc>
          <w:tcPr>
            <w:tcW w:w="4462" w:type="dxa"/>
            <w:tcBorders>
              <w:top w:val="single" w:sz="4" w:space="0" w:color="auto"/>
              <w:left w:val="nil"/>
              <w:bottom w:val="single" w:sz="4" w:space="0" w:color="auto"/>
              <w:right w:val="single" w:sz="4" w:space="0" w:color="auto"/>
            </w:tcBorders>
            <w:shd w:val="clear" w:color="000000" w:fill="F2F2F2"/>
            <w:vAlign w:val="center"/>
            <w:hideMark/>
          </w:tcPr>
          <w:p w:rsidR="0036289E" w:rsidRPr="0036289E" w:rsidRDefault="0036289E" w:rsidP="00D45AEB">
            <w:pPr>
              <w:spacing w:after="0"/>
              <w:jc w:val="center"/>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PRODUCTO</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36289E" w:rsidRPr="0036289E" w:rsidRDefault="0036289E" w:rsidP="00D45AEB">
            <w:pPr>
              <w:spacing w:after="0"/>
              <w:jc w:val="center"/>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UNIDADES CONSUMIDAS AÑO</w:t>
            </w:r>
          </w:p>
        </w:tc>
      </w:tr>
      <w:tr w:rsidR="0036289E" w:rsidRPr="0036289E" w:rsidTr="00D45AEB">
        <w:trPr>
          <w:trHeight w:val="22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BARRAS RECTAS Y CURVAS</w:t>
            </w:r>
          </w:p>
        </w:tc>
        <w:tc>
          <w:tcPr>
            <w:tcW w:w="1843" w:type="dxa"/>
            <w:tcBorders>
              <w:top w:val="nil"/>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15</w:t>
            </w:r>
          </w:p>
        </w:tc>
      </w:tr>
      <w:tr w:rsidR="0036289E" w:rsidRPr="0036289E" w:rsidTr="00D45AEB">
        <w:trPr>
          <w:trHeight w:val="22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TORNILLOS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32</w:t>
            </w:r>
          </w:p>
        </w:tc>
      </w:tr>
      <w:tr w:rsidR="0036289E" w:rsidRPr="0036289E" w:rsidTr="00D45AEB">
        <w:trPr>
          <w:trHeight w:val="22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3</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TUERCAS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32</w:t>
            </w:r>
          </w:p>
        </w:tc>
      </w:tr>
      <w:tr w:rsidR="0036289E" w:rsidRPr="0036289E" w:rsidTr="00D45AEB">
        <w:trPr>
          <w:trHeight w:val="22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4</w:t>
            </w:r>
          </w:p>
        </w:tc>
        <w:tc>
          <w:tcPr>
            <w:tcW w:w="4462" w:type="dxa"/>
            <w:tcBorders>
              <w:top w:val="single" w:sz="4" w:space="0" w:color="auto"/>
              <w:left w:val="nil"/>
              <w:bottom w:val="single" w:sz="4" w:space="0" w:color="auto"/>
              <w:right w:val="single" w:sz="4" w:space="0" w:color="auto"/>
            </w:tcBorders>
            <w:shd w:val="clear" w:color="auto" w:fill="auto"/>
            <w:vAlign w:val="center"/>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TORNILLOS CEMENTADOS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6</w:t>
            </w:r>
          </w:p>
        </w:tc>
      </w:tr>
      <w:tr w:rsidR="0036289E" w:rsidRPr="0036289E" w:rsidTr="00D45AEB">
        <w:trPr>
          <w:trHeight w:val="22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5</w:t>
            </w:r>
          </w:p>
        </w:tc>
        <w:tc>
          <w:tcPr>
            <w:tcW w:w="4462" w:type="dxa"/>
            <w:tcBorders>
              <w:top w:val="single" w:sz="4" w:space="0" w:color="auto"/>
              <w:left w:val="nil"/>
              <w:bottom w:val="single" w:sz="4" w:space="0" w:color="auto"/>
              <w:right w:val="single" w:sz="4" w:space="0" w:color="auto"/>
            </w:tcBorders>
            <w:shd w:val="clear" w:color="auto" w:fill="auto"/>
            <w:vAlign w:val="center"/>
          </w:tcPr>
          <w:p w:rsidR="0036289E" w:rsidRPr="0036289E" w:rsidRDefault="0036289E" w:rsidP="00D45AEB">
            <w:pPr>
              <w:spacing w:after="0"/>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CANULAS DE CEMENTACION</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289E" w:rsidRPr="0036289E" w:rsidRDefault="0036289E" w:rsidP="00D45AEB">
            <w:pPr>
              <w:spacing w:after="0"/>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4</w:t>
            </w:r>
          </w:p>
        </w:tc>
      </w:tr>
    </w:tbl>
    <w:p w:rsidR="0036289E" w:rsidRPr="0036289E" w:rsidRDefault="0036289E" w:rsidP="0036289E">
      <w:pPr>
        <w:spacing w:after="0"/>
        <w:jc w:val="both"/>
        <w:rPr>
          <w:rFonts w:ascii="Arial" w:hAnsi="Arial" w:cs="Arial"/>
          <w:sz w:val="18"/>
          <w:szCs w:val="18"/>
          <w:lang w:eastAsia="es-ES"/>
        </w:rPr>
      </w:pPr>
    </w:p>
    <w:p w:rsidR="0036289E" w:rsidRPr="0036289E" w:rsidRDefault="0036289E" w:rsidP="0036289E">
      <w:pPr>
        <w:spacing w:after="0"/>
        <w:jc w:val="both"/>
        <w:rPr>
          <w:rFonts w:ascii="Arial" w:hAnsi="Arial" w:cs="Arial"/>
          <w:sz w:val="18"/>
          <w:szCs w:val="18"/>
          <w:lang w:eastAsia="es-ES"/>
        </w:rPr>
      </w:pPr>
    </w:p>
    <w:p w:rsidR="0036289E" w:rsidRPr="0036289E" w:rsidRDefault="0036289E" w:rsidP="0036289E">
      <w:pPr>
        <w:spacing w:after="0"/>
        <w:jc w:val="both"/>
        <w:rPr>
          <w:rFonts w:ascii="Arial" w:hAnsi="Arial" w:cs="Arial"/>
          <w:sz w:val="18"/>
          <w:szCs w:val="18"/>
          <w:lang w:eastAsia="es-ES"/>
        </w:rPr>
      </w:pPr>
      <w:r w:rsidRPr="0036289E">
        <w:rPr>
          <w:rFonts w:ascii="Arial" w:hAnsi="Arial" w:cs="Arial"/>
          <w:sz w:val="18"/>
          <w:szCs w:val="18"/>
          <w:lang w:eastAsia="es-ES"/>
        </w:rPr>
        <w:t xml:space="preserve">Los productos que precisen disponer de diferentes medidas, tallas, longitudes, </w:t>
      </w:r>
      <w:proofErr w:type="spellStart"/>
      <w:r w:rsidRPr="0036289E">
        <w:rPr>
          <w:rFonts w:ascii="Arial" w:hAnsi="Arial" w:cs="Arial"/>
          <w:sz w:val="18"/>
          <w:szCs w:val="18"/>
          <w:lang w:eastAsia="es-ES"/>
        </w:rPr>
        <w:t>etc</w:t>
      </w:r>
      <w:proofErr w:type="spellEnd"/>
      <w:r w:rsidRPr="0036289E">
        <w:rPr>
          <w:rFonts w:ascii="Arial" w:hAnsi="Arial" w:cs="Arial"/>
          <w:sz w:val="18"/>
          <w:szCs w:val="18"/>
          <w:lang w:eastAsia="es-ES"/>
        </w:rPr>
        <w:t>…tendrán el mismo precio indistintamente de su medida.</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tabs>
          <w:tab w:val="left" w:pos="9356"/>
        </w:tabs>
        <w:spacing w:after="0"/>
        <w:jc w:val="both"/>
        <w:rPr>
          <w:rFonts w:ascii="Arial" w:hAnsi="Arial" w:cs="Arial"/>
          <w:sz w:val="18"/>
          <w:szCs w:val="18"/>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17" w:name="_Toc448926077"/>
      <w:bookmarkStart w:id="18" w:name="_Toc34722181"/>
      <w:bookmarkStart w:id="19" w:name="_Toc34811809"/>
      <w:r w:rsidRPr="0036289E">
        <w:rPr>
          <w:rFonts w:ascii="Arial" w:hAnsi="Arial" w:cs="Arial"/>
          <w:sz w:val="18"/>
          <w:szCs w:val="18"/>
          <w:u w:val="single"/>
        </w:rPr>
        <w:t>CARACTERÍSTICAS TÉCNICAS DE LOS PRODUCTOS</w:t>
      </w:r>
      <w:bookmarkEnd w:id="17"/>
      <w:bookmarkEnd w:id="18"/>
      <w:bookmarkEnd w:id="19"/>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 xml:space="preserve">Las características técnicas de los productos son las descritas a continuación. Estas características han de entenderse como mínimas, por lo que se aceptará como válida cualquier proposición técnica que iguale o supere las prestaciones indicadas, siempre que no se supere el precio unitario máximo indicado para cada producto. </w:t>
      </w:r>
    </w:p>
    <w:p w:rsidR="0036289E" w:rsidRPr="0036289E" w:rsidRDefault="0036289E" w:rsidP="0036289E">
      <w:pPr>
        <w:spacing w:after="0"/>
        <w:jc w:val="both"/>
        <w:rPr>
          <w:rFonts w:ascii="Arial" w:hAnsi="Arial" w:cs="Arial"/>
          <w:color w:val="000000"/>
          <w:sz w:val="18"/>
          <w:szCs w:val="18"/>
        </w:rPr>
      </w:pPr>
      <w:r w:rsidRPr="0036289E">
        <w:rPr>
          <w:rFonts w:ascii="Arial" w:hAnsi="Arial" w:cs="Arial"/>
          <w:sz w:val="18"/>
          <w:szCs w:val="18"/>
        </w:rPr>
        <w:t>Por el contrario, no se admitirá ninguna propuesta que no cumpla con los requisitos que se especifican en este pliego técnico y se considerará motivo de exclusión de la oferta del proceso de valoración el incumplimiento de las prescripciones y requerimientos establecidos en este Pliego.</w:t>
      </w:r>
    </w:p>
    <w:p w:rsidR="0036289E" w:rsidRPr="0036289E" w:rsidRDefault="0036289E" w:rsidP="0036289E">
      <w:pPr>
        <w:spacing w:after="0"/>
        <w:jc w:val="both"/>
        <w:rPr>
          <w:rFonts w:ascii="Arial" w:hAnsi="Arial" w:cs="Arial"/>
          <w:color w:val="000000"/>
          <w:sz w:val="18"/>
          <w:szCs w:val="18"/>
        </w:rPr>
      </w:pPr>
    </w:p>
    <w:p w:rsidR="0036289E" w:rsidRDefault="0036289E" w:rsidP="0036289E">
      <w:pPr>
        <w:spacing w:after="0"/>
        <w:jc w:val="both"/>
        <w:rPr>
          <w:rFonts w:ascii="Arial" w:hAnsi="Arial" w:cs="Arial"/>
          <w:sz w:val="18"/>
          <w:szCs w:val="18"/>
        </w:rPr>
      </w:pPr>
      <w:r w:rsidRPr="0036289E">
        <w:rPr>
          <w:rFonts w:ascii="Arial" w:hAnsi="Arial" w:cs="Arial"/>
          <w:sz w:val="18"/>
          <w:szCs w:val="18"/>
        </w:rPr>
        <w:t xml:space="preserve">En todos los productos se deberá indicar la </w:t>
      </w:r>
      <w:r w:rsidRPr="0036289E">
        <w:rPr>
          <w:rFonts w:ascii="Arial" w:hAnsi="Arial" w:cs="Arial"/>
          <w:sz w:val="18"/>
          <w:szCs w:val="18"/>
          <w:u w:val="single"/>
        </w:rPr>
        <w:t>fecha de caducidad</w:t>
      </w:r>
      <w:r w:rsidRPr="0036289E">
        <w:rPr>
          <w:rFonts w:ascii="Arial" w:hAnsi="Arial" w:cs="Arial"/>
          <w:sz w:val="18"/>
          <w:szCs w:val="18"/>
        </w:rPr>
        <w:t xml:space="preserve"> y el </w:t>
      </w:r>
      <w:r w:rsidRPr="0036289E">
        <w:rPr>
          <w:rFonts w:ascii="Arial" w:hAnsi="Arial" w:cs="Arial"/>
          <w:sz w:val="18"/>
          <w:szCs w:val="18"/>
          <w:u w:val="single"/>
        </w:rPr>
        <w:t>control de esterilidad</w:t>
      </w:r>
      <w:r w:rsidRPr="0036289E">
        <w:rPr>
          <w:rFonts w:ascii="Arial" w:hAnsi="Arial" w:cs="Arial"/>
          <w:sz w:val="18"/>
          <w:szCs w:val="18"/>
        </w:rPr>
        <w:t xml:space="preserve"> si procede. La fecha de caducidad de todos los productos objeto de la presente licitación no podrá ser inferior a 12 meses. </w:t>
      </w:r>
    </w:p>
    <w:p w:rsidR="00D45AEB" w:rsidRDefault="00D45AEB" w:rsidP="0036289E">
      <w:pPr>
        <w:spacing w:after="0"/>
        <w:jc w:val="both"/>
        <w:rPr>
          <w:rFonts w:ascii="Arial" w:hAnsi="Arial" w:cs="Arial"/>
          <w:sz w:val="18"/>
          <w:szCs w:val="18"/>
        </w:rPr>
      </w:pPr>
    </w:p>
    <w:p w:rsidR="00D45AEB" w:rsidRPr="0036289E" w:rsidRDefault="00D45AEB" w:rsidP="0036289E">
      <w:pPr>
        <w:spacing w:after="0"/>
        <w:jc w:val="both"/>
        <w:rPr>
          <w:rFonts w:ascii="Arial" w:hAnsi="Arial" w:cs="Arial"/>
          <w:sz w:val="18"/>
          <w:szCs w:val="18"/>
        </w:rPr>
      </w:pPr>
    </w:p>
    <w:p w:rsidR="0036289E" w:rsidRPr="0036289E" w:rsidRDefault="0036289E" w:rsidP="0036289E">
      <w:pPr>
        <w:widowControl w:val="0"/>
        <w:autoSpaceDE w:val="0"/>
        <w:autoSpaceDN w:val="0"/>
        <w:adjustRightInd w:val="0"/>
        <w:spacing w:after="0"/>
        <w:jc w:val="both"/>
        <w:rPr>
          <w:rFonts w:ascii="Arial" w:hAnsi="Arial" w:cs="Arial"/>
          <w:sz w:val="18"/>
          <w:szCs w:val="18"/>
        </w:rPr>
      </w:pPr>
      <w:r w:rsidRPr="0036289E">
        <w:rPr>
          <w:rFonts w:ascii="Arial" w:hAnsi="Arial" w:cs="Arial"/>
          <w:sz w:val="18"/>
          <w:szCs w:val="18"/>
        </w:rPr>
        <w:lastRenderedPageBreak/>
        <w:t>El Órgano de contratación estará facultado, por propia iniciativa y con la conformidad del adjudicatario, o a instancia de éste, para sustituir los productos objeto de la presente licitación por otros nuevos o similares cuando concurran motivos de sustitución, nueva tecnología o configuración respecto a los artículos adjudicados, cuya comercialización se haya iniciado con posterioridad a la fecha límite de presentación de ofertas, con arreglo a lo establecido en el Pliego de Condiciones de Ejecución del contrato.</w:t>
      </w:r>
    </w:p>
    <w:p w:rsidR="0036289E" w:rsidRPr="0036289E" w:rsidRDefault="0036289E" w:rsidP="0036289E">
      <w:pPr>
        <w:spacing w:after="0"/>
        <w:jc w:val="both"/>
        <w:rPr>
          <w:rFonts w:ascii="Arial" w:hAnsi="Arial" w:cs="Arial"/>
          <w:color w:val="000000"/>
          <w:sz w:val="18"/>
          <w:szCs w:val="18"/>
        </w:rPr>
      </w:pPr>
    </w:p>
    <w:p w:rsidR="0036289E" w:rsidRPr="0036289E" w:rsidRDefault="0036289E" w:rsidP="0036289E">
      <w:pPr>
        <w:spacing w:after="0"/>
        <w:jc w:val="both"/>
        <w:rPr>
          <w:rFonts w:ascii="Arial" w:hAnsi="Arial" w:cs="Arial"/>
          <w:color w:val="000000"/>
          <w:sz w:val="18"/>
          <w:szCs w:val="18"/>
        </w:rPr>
      </w:pPr>
      <w:r w:rsidRPr="0036289E">
        <w:rPr>
          <w:rFonts w:ascii="Arial" w:hAnsi="Arial" w:cs="Arial"/>
          <w:color w:val="000000"/>
          <w:sz w:val="18"/>
          <w:szCs w:val="18"/>
        </w:rPr>
        <w:t>Las características técnicas específicas para los productos especificados a continuación son las siguientes:</w:t>
      </w:r>
    </w:p>
    <w:p w:rsidR="0036289E" w:rsidRPr="0036289E" w:rsidRDefault="0036289E" w:rsidP="0036289E">
      <w:pPr>
        <w:spacing w:after="0"/>
        <w:jc w:val="both"/>
        <w:rPr>
          <w:rFonts w:ascii="Arial" w:hAnsi="Arial" w:cs="Arial"/>
          <w:color w:val="000000"/>
          <w:sz w:val="18"/>
          <w:szCs w:val="18"/>
        </w:rPr>
      </w:pPr>
    </w:p>
    <w:p w:rsidR="0036289E" w:rsidRPr="0036289E" w:rsidRDefault="0036289E" w:rsidP="0036289E">
      <w:pPr>
        <w:spacing w:after="0"/>
        <w:jc w:val="both"/>
        <w:rPr>
          <w:rFonts w:ascii="Arial" w:hAnsi="Arial" w:cs="Arial"/>
          <w:color w:val="000000"/>
          <w:sz w:val="18"/>
          <w:szCs w:val="18"/>
        </w:rPr>
      </w:pPr>
      <w:r w:rsidRPr="0036289E">
        <w:rPr>
          <w:rFonts w:ascii="Arial" w:hAnsi="Arial" w:cs="Arial"/>
          <w:b/>
          <w:sz w:val="18"/>
          <w:szCs w:val="18"/>
          <w:u w:val="single"/>
        </w:rPr>
        <w:t>LOTE Nº 1: SISTEMA DE ESTABILIZACION CERVICAL, TORACICA Y LUMBAR</w:t>
      </w:r>
    </w:p>
    <w:p w:rsidR="0036289E" w:rsidRPr="0036289E" w:rsidRDefault="0036289E" w:rsidP="0036289E">
      <w:pPr>
        <w:spacing w:after="0"/>
        <w:jc w:val="both"/>
        <w:rPr>
          <w:rFonts w:ascii="Arial" w:hAnsi="Arial" w:cs="Arial"/>
          <w:color w:val="000000"/>
          <w:sz w:val="18"/>
          <w:szCs w:val="18"/>
        </w:rPr>
      </w:pPr>
    </w:p>
    <w:p w:rsidR="0036289E" w:rsidRPr="0036289E" w:rsidRDefault="0036289E" w:rsidP="0036289E">
      <w:pPr>
        <w:pStyle w:val="Prrafodelista"/>
        <w:numPr>
          <w:ilvl w:val="0"/>
          <w:numId w:val="25"/>
        </w:numPr>
        <w:spacing w:after="0"/>
        <w:jc w:val="both"/>
        <w:rPr>
          <w:rFonts w:ascii="Arial" w:eastAsia="Times New Roman" w:hAnsi="Arial" w:cs="Arial"/>
          <w:b/>
          <w:i/>
          <w:color w:val="548DD4" w:themeColor="text2" w:themeTint="99"/>
          <w:sz w:val="18"/>
          <w:szCs w:val="18"/>
          <w:u w:val="single"/>
          <w:lang w:eastAsia="es-ES"/>
        </w:rPr>
      </w:pPr>
      <w:r w:rsidRPr="0036289E">
        <w:rPr>
          <w:rFonts w:ascii="Arial" w:eastAsia="Times New Roman" w:hAnsi="Arial" w:cs="Arial"/>
          <w:b/>
          <w:i/>
          <w:color w:val="548DD4" w:themeColor="text2" w:themeTint="99"/>
          <w:sz w:val="18"/>
          <w:szCs w:val="18"/>
          <w:u w:val="single"/>
          <w:lang w:eastAsia="es-ES"/>
        </w:rPr>
        <w:t>SISTEMA FIJACIÓN POSTERIOR TORÁCICO LUMBAR</w:t>
      </w:r>
    </w:p>
    <w:p w:rsidR="0036289E" w:rsidRPr="0036289E" w:rsidRDefault="0036289E" w:rsidP="0036289E">
      <w:pPr>
        <w:spacing w:after="0"/>
        <w:jc w:val="both"/>
        <w:rPr>
          <w:rFonts w:ascii="Arial" w:eastAsia="Times New Roman" w:hAnsi="Arial" w:cs="Arial"/>
          <w:b/>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Deberá contener tornillos </w:t>
      </w:r>
      <w:proofErr w:type="spellStart"/>
      <w:r w:rsidRPr="0036289E">
        <w:rPr>
          <w:rFonts w:ascii="Arial" w:eastAsia="Times New Roman" w:hAnsi="Arial" w:cs="Arial"/>
          <w:sz w:val="18"/>
          <w:szCs w:val="18"/>
          <w:lang w:eastAsia="es-ES"/>
        </w:rPr>
        <w:t>monoaxiales</w:t>
      </w:r>
      <w:proofErr w:type="spellEnd"/>
      <w:r w:rsidRPr="0036289E">
        <w:rPr>
          <w:rFonts w:ascii="Arial" w:eastAsia="Times New Roman" w:hAnsi="Arial" w:cs="Arial"/>
          <w:sz w:val="18"/>
          <w:szCs w:val="18"/>
          <w:lang w:eastAsia="es-ES"/>
        </w:rPr>
        <w:t xml:space="preserve"> y </w:t>
      </w:r>
      <w:proofErr w:type="spellStart"/>
      <w:r w:rsidRPr="0036289E">
        <w:rPr>
          <w:rFonts w:ascii="Arial" w:eastAsia="Times New Roman" w:hAnsi="Arial" w:cs="Arial"/>
          <w:sz w:val="18"/>
          <w:szCs w:val="18"/>
          <w:lang w:eastAsia="es-ES"/>
        </w:rPr>
        <w:t>poliaxiales</w:t>
      </w:r>
      <w:proofErr w:type="spellEnd"/>
      <w:r w:rsidRPr="0036289E">
        <w:rPr>
          <w:rFonts w:ascii="Arial" w:eastAsia="Times New Roman" w:hAnsi="Arial" w:cs="Arial"/>
          <w:sz w:val="18"/>
          <w:szCs w:val="18"/>
          <w:lang w:eastAsia="es-ES"/>
        </w:rPr>
        <w:t xml:space="preserve">. </w:t>
      </w:r>
    </w:p>
    <w:p w:rsidR="0036289E" w:rsidRPr="0036289E" w:rsidRDefault="0036289E" w:rsidP="0036289E">
      <w:pPr>
        <w:spacing w:after="0" w:line="240" w:lineRule="auto"/>
        <w:ind w:left="360"/>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Los tornillos deben ser de bajo perfil, con diámetro de la tulipa inferior a 11 </w:t>
      </w:r>
      <w:proofErr w:type="spellStart"/>
      <w:r w:rsidRPr="0036289E">
        <w:rPr>
          <w:rFonts w:ascii="Arial" w:eastAsia="Times New Roman" w:hAnsi="Arial" w:cs="Arial"/>
          <w:sz w:val="18"/>
          <w:szCs w:val="18"/>
          <w:lang w:eastAsia="es-ES"/>
        </w:rPr>
        <w:t>mm.</w:t>
      </w:r>
      <w:proofErr w:type="spellEnd"/>
      <w:r w:rsidRPr="0036289E">
        <w:rPr>
          <w:rFonts w:ascii="Arial" w:eastAsia="Times New Roman" w:hAnsi="Arial" w:cs="Arial"/>
          <w:sz w:val="18"/>
          <w:szCs w:val="18"/>
          <w:lang w:eastAsia="es-ES"/>
        </w:rPr>
        <w:t xml:space="preserve"> La tulipa debe ser alta. La parte superior deberá ser de fácil rotura.</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Tornillos </w:t>
      </w:r>
      <w:proofErr w:type="spellStart"/>
      <w:r w:rsidRPr="0036289E">
        <w:rPr>
          <w:rFonts w:ascii="Arial" w:eastAsia="Times New Roman" w:hAnsi="Arial" w:cs="Arial"/>
          <w:sz w:val="18"/>
          <w:szCs w:val="18"/>
          <w:lang w:eastAsia="es-ES"/>
        </w:rPr>
        <w:t>autorrajantes</w:t>
      </w:r>
      <w:proofErr w:type="spellEnd"/>
      <w:r w:rsidRPr="0036289E">
        <w:rPr>
          <w:rFonts w:ascii="Arial" w:eastAsia="Times New Roman" w:hAnsi="Arial" w:cs="Arial"/>
          <w:sz w:val="18"/>
          <w:szCs w:val="18"/>
          <w:lang w:eastAsia="es-ES"/>
        </w:rPr>
        <w:t xml:space="preserve"> y </w:t>
      </w:r>
      <w:proofErr w:type="spellStart"/>
      <w:r w:rsidRPr="0036289E">
        <w:rPr>
          <w:rFonts w:ascii="Arial" w:eastAsia="Times New Roman" w:hAnsi="Arial" w:cs="Arial"/>
          <w:sz w:val="18"/>
          <w:szCs w:val="18"/>
          <w:lang w:eastAsia="es-ES"/>
        </w:rPr>
        <w:t>autorroscantes</w:t>
      </w:r>
      <w:proofErr w:type="spellEnd"/>
      <w:r w:rsidRPr="0036289E">
        <w:rPr>
          <w:rFonts w:ascii="Arial" w:eastAsia="Times New Roman" w:hAnsi="Arial" w:cs="Arial"/>
          <w:sz w:val="18"/>
          <w:szCs w:val="18"/>
          <w:lang w:eastAsia="es-ES"/>
        </w:rPr>
        <w:t>.</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El sistema deberá disponer de tornillos </w:t>
      </w:r>
      <w:proofErr w:type="spellStart"/>
      <w:r w:rsidRPr="0036289E">
        <w:rPr>
          <w:rFonts w:ascii="Arial" w:eastAsia="Times New Roman" w:hAnsi="Arial" w:cs="Arial"/>
          <w:sz w:val="18"/>
          <w:szCs w:val="18"/>
          <w:lang w:eastAsia="es-ES"/>
        </w:rPr>
        <w:t>canulados</w:t>
      </w:r>
      <w:proofErr w:type="spellEnd"/>
      <w:r w:rsidRPr="0036289E">
        <w:rPr>
          <w:rFonts w:ascii="Arial" w:eastAsia="Times New Roman" w:hAnsi="Arial" w:cs="Arial"/>
          <w:sz w:val="18"/>
          <w:szCs w:val="18"/>
          <w:lang w:eastAsia="es-ES"/>
        </w:rPr>
        <w:t xml:space="preserve"> para realizar técnicas percutáneas.</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Versatilidad de tamaños y medidas. Medidas de tornillos que permitan intervenciones en distintos niveles anatómicos: </w:t>
      </w:r>
    </w:p>
    <w:p w:rsidR="0036289E" w:rsidRPr="0036289E" w:rsidRDefault="0036289E" w:rsidP="0036289E">
      <w:pPr>
        <w:spacing w:after="0" w:line="240" w:lineRule="auto"/>
        <w:ind w:left="720"/>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Diámetro desde 4,5 hasta 9 mm</w:t>
      </w:r>
    </w:p>
    <w:p w:rsidR="0036289E" w:rsidRPr="0036289E" w:rsidRDefault="0036289E" w:rsidP="0036289E">
      <w:pPr>
        <w:spacing w:after="0" w:line="240" w:lineRule="auto"/>
        <w:ind w:left="720"/>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Longitud: desde 25 hasta 60 mm</w:t>
      </w:r>
    </w:p>
    <w:p w:rsidR="0036289E" w:rsidRPr="0036289E" w:rsidRDefault="0036289E" w:rsidP="0036289E">
      <w:pPr>
        <w:spacing w:after="0" w:line="240" w:lineRule="auto"/>
        <w:ind w:left="720"/>
        <w:jc w:val="both"/>
        <w:rPr>
          <w:rFonts w:ascii="Arial" w:eastAsia="Times New Roman" w:hAnsi="Arial" w:cs="Arial"/>
          <w:sz w:val="18"/>
          <w:szCs w:val="18"/>
          <w:lang w:eastAsia="es-ES"/>
        </w:rPr>
      </w:pPr>
    </w:p>
    <w:p w:rsidR="0036289E" w:rsidRPr="0036289E" w:rsidRDefault="0036289E" w:rsidP="0036289E">
      <w:pPr>
        <w:numPr>
          <w:ilvl w:val="0"/>
          <w:numId w:val="14"/>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Sistema de cierre mediante tuerca única, con deformidad de </w:t>
      </w:r>
      <w:proofErr w:type="gramStart"/>
      <w:r w:rsidRPr="0036289E">
        <w:rPr>
          <w:rFonts w:ascii="Arial" w:eastAsia="Times New Roman" w:hAnsi="Arial" w:cs="Arial"/>
          <w:sz w:val="18"/>
          <w:szCs w:val="18"/>
          <w:lang w:eastAsia="es-ES"/>
        </w:rPr>
        <w:t>la misma</w:t>
      </w:r>
      <w:proofErr w:type="gramEnd"/>
      <w:r w:rsidRPr="0036289E">
        <w:rPr>
          <w:rFonts w:ascii="Arial" w:eastAsia="Times New Roman" w:hAnsi="Arial" w:cs="Arial"/>
          <w:sz w:val="18"/>
          <w:szCs w:val="18"/>
          <w:lang w:eastAsia="es-ES"/>
        </w:rPr>
        <w:t xml:space="preserve"> para hacer mayor contacto con la barra.</w:t>
      </w:r>
    </w:p>
    <w:p w:rsidR="0036289E" w:rsidRPr="0036289E" w:rsidRDefault="0036289E" w:rsidP="0036289E">
      <w:pPr>
        <w:spacing w:after="0" w:line="240" w:lineRule="auto"/>
        <w:ind w:left="720"/>
        <w:jc w:val="both"/>
        <w:rPr>
          <w:rFonts w:ascii="Arial" w:eastAsia="Times New Roman" w:hAnsi="Arial" w:cs="Arial"/>
          <w:sz w:val="18"/>
          <w:szCs w:val="18"/>
          <w:lang w:eastAsia="es-ES"/>
        </w:rPr>
      </w:pPr>
    </w:p>
    <w:p w:rsidR="0036289E" w:rsidRPr="0036289E" w:rsidRDefault="0036289E" w:rsidP="0036289E">
      <w:pPr>
        <w:numPr>
          <w:ilvl w:val="0"/>
          <w:numId w:val="14"/>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Barras </w:t>
      </w:r>
      <w:proofErr w:type="spellStart"/>
      <w:r w:rsidRPr="0036289E">
        <w:rPr>
          <w:rFonts w:ascii="Arial" w:eastAsia="Times New Roman" w:hAnsi="Arial" w:cs="Arial"/>
          <w:sz w:val="18"/>
          <w:szCs w:val="18"/>
          <w:lang w:eastAsia="es-ES"/>
        </w:rPr>
        <w:t>precortadas</w:t>
      </w:r>
      <w:proofErr w:type="spellEnd"/>
      <w:r w:rsidRPr="0036289E">
        <w:rPr>
          <w:rFonts w:ascii="Arial" w:eastAsia="Times New Roman" w:hAnsi="Arial" w:cs="Arial"/>
          <w:sz w:val="18"/>
          <w:szCs w:val="18"/>
          <w:lang w:eastAsia="es-ES"/>
        </w:rPr>
        <w:t xml:space="preserve"> curvas y rectas, de varias longitudes. (Hasta 120 mm y 400 mm respectivamente)</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4"/>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Material titanio.</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4"/>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Técnica Cross </w:t>
      </w:r>
      <w:proofErr w:type="gramStart"/>
      <w:r w:rsidRPr="0036289E">
        <w:rPr>
          <w:rFonts w:ascii="Arial" w:eastAsia="Times New Roman" w:hAnsi="Arial" w:cs="Arial"/>
          <w:sz w:val="18"/>
          <w:szCs w:val="18"/>
          <w:lang w:eastAsia="es-ES"/>
        </w:rPr>
        <w:t>Link</w:t>
      </w:r>
      <w:proofErr w:type="gramEnd"/>
      <w:r w:rsidRPr="0036289E">
        <w:rPr>
          <w:rFonts w:ascii="Arial" w:eastAsia="Times New Roman" w:hAnsi="Arial" w:cs="Arial"/>
          <w:sz w:val="18"/>
          <w:szCs w:val="18"/>
          <w:lang w:eastAsia="es-ES"/>
        </w:rPr>
        <w:t xml:space="preserve"> o Sistema DDT regulable y articulado.</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4"/>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El sistema deberá estar dotado de la instrumentación necesaria para la implantación de tornillos. </w:t>
      </w:r>
      <w:proofErr w:type="gramStart"/>
      <w:r w:rsidRPr="0036289E">
        <w:rPr>
          <w:rFonts w:ascii="Arial" w:eastAsia="Times New Roman" w:hAnsi="Arial" w:cs="Arial"/>
          <w:sz w:val="18"/>
          <w:szCs w:val="18"/>
          <w:lang w:eastAsia="es-ES"/>
        </w:rPr>
        <w:t>Asimismo</w:t>
      </w:r>
      <w:proofErr w:type="gramEnd"/>
      <w:r w:rsidRPr="0036289E">
        <w:rPr>
          <w:rFonts w:ascii="Arial" w:eastAsia="Times New Roman" w:hAnsi="Arial" w:cs="Arial"/>
          <w:sz w:val="18"/>
          <w:szCs w:val="18"/>
          <w:lang w:eastAsia="es-ES"/>
        </w:rPr>
        <w:t xml:space="preserve"> deberá contener instrumentación específica para la reducción de fracturas y para la corrección de la espondilolistesis en los casos que se requiera.</w:t>
      </w:r>
    </w:p>
    <w:p w:rsidR="0036289E" w:rsidRPr="0036289E" w:rsidRDefault="0036289E" w:rsidP="0036289E">
      <w:pPr>
        <w:spacing w:after="0"/>
        <w:jc w:val="both"/>
        <w:rPr>
          <w:rFonts w:ascii="Arial" w:eastAsia="Times New Roman" w:hAnsi="Arial" w:cs="Arial"/>
          <w:b/>
          <w:color w:val="548DD4" w:themeColor="text2" w:themeTint="99"/>
          <w:sz w:val="18"/>
          <w:szCs w:val="18"/>
          <w:u w:val="single"/>
          <w:lang w:eastAsia="es-ES"/>
        </w:rPr>
      </w:pPr>
    </w:p>
    <w:p w:rsidR="0036289E" w:rsidRPr="0036289E" w:rsidRDefault="0036289E" w:rsidP="0036289E">
      <w:pPr>
        <w:pStyle w:val="Prrafodelista"/>
        <w:numPr>
          <w:ilvl w:val="0"/>
          <w:numId w:val="25"/>
        </w:numPr>
        <w:spacing w:after="0"/>
        <w:jc w:val="both"/>
        <w:rPr>
          <w:rFonts w:ascii="Arial" w:eastAsia="Times New Roman" w:hAnsi="Arial" w:cs="Arial"/>
          <w:b/>
          <w:i/>
          <w:color w:val="548DD4" w:themeColor="text2" w:themeTint="99"/>
          <w:sz w:val="18"/>
          <w:szCs w:val="18"/>
          <w:u w:val="single"/>
          <w:lang w:eastAsia="es-ES"/>
        </w:rPr>
      </w:pPr>
      <w:r w:rsidRPr="0036289E">
        <w:rPr>
          <w:rFonts w:ascii="Arial" w:eastAsia="Times New Roman" w:hAnsi="Arial" w:cs="Arial"/>
          <w:b/>
          <w:i/>
          <w:color w:val="548DD4" w:themeColor="text2" w:themeTint="99"/>
          <w:sz w:val="18"/>
          <w:szCs w:val="18"/>
          <w:u w:val="single"/>
          <w:lang w:eastAsia="es-ES"/>
        </w:rPr>
        <w:t>SISTEMA FIJACIÓN POSTERIOR TORÁCICO LUMBAR PARA FRACTURAS</w:t>
      </w:r>
    </w:p>
    <w:p w:rsidR="0036289E" w:rsidRPr="0036289E" w:rsidRDefault="0036289E" w:rsidP="0036289E">
      <w:pPr>
        <w:spacing w:after="0"/>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Tornillos </w:t>
      </w:r>
      <w:proofErr w:type="spellStart"/>
      <w:r w:rsidRPr="0036289E">
        <w:rPr>
          <w:rFonts w:ascii="Arial" w:eastAsia="Times New Roman" w:hAnsi="Arial" w:cs="Arial"/>
          <w:sz w:val="18"/>
          <w:szCs w:val="18"/>
          <w:lang w:eastAsia="es-ES"/>
        </w:rPr>
        <w:t>monoaxiales</w:t>
      </w:r>
      <w:proofErr w:type="spellEnd"/>
      <w:r w:rsidRPr="0036289E">
        <w:rPr>
          <w:rFonts w:ascii="Arial" w:eastAsia="Times New Roman" w:hAnsi="Arial" w:cs="Arial"/>
          <w:sz w:val="18"/>
          <w:szCs w:val="18"/>
          <w:lang w:eastAsia="es-ES"/>
        </w:rPr>
        <w:t xml:space="preserve"> y </w:t>
      </w:r>
      <w:proofErr w:type="spellStart"/>
      <w:r w:rsidRPr="0036289E">
        <w:rPr>
          <w:rFonts w:ascii="Arial" w:eastAsia="Times New Roman" w:hAnsi="Arial" w:cs="Arial"/>
          <w:sz w:val="18"/>
          <w:szCs w:val="18"/>
          <w:lang w:eastAsia="es-ES"/>
        </w:rPr>
        <w:t>poliaxiales</w:t>
      </w:r>
      <w:proofErr w:type="spellEnd"/>
      <w:r w:rsidRPr="0036289E">
        <w:rPr>
          <w:rFonts w:ascii="Arial" w:eastAsia="Times New Roman" w:hAnsi="Arial" w:cs="Arial"/>
          <w:sz w:val="18"/>
          <w:szCs w:val="18"/>
          <w:lang w:eastAsia="es-ES"/>
        </w:rPr>
        <w:t xml:space="preserve">, </w:t>
      </w:r>
      <w:proofErr w:type="spellStart"/>
      <w:r w:rsidRPr="0036289E">
        <w:rPr>
          <w:rFonts w:ascii="Arial" w:eastAsia="Times New Roman" w:hAnsi="Arial" w:cs="Arial"/>
          <w:sz w:val="18"/>
          <w:szCs w:val="18"/>
          <w:lang w:eastAsia="es-ES"/>
        </w:rPr>
        <w:t>canulados</w:t>
      </w:r>
      <w:proofErr w:type="spellEnd"/>
      <w:r w:rsidRPr="0036289E">
        <w:rPr>
          <w:rFonts w:ascii="Arial" w:eastAsia="Times New Roman" w:hAnsi="Arial" w:cs="Arial"/>
          <w:sz w:val="18"/>
          <w:szCs w:val="18"/>
          <w:lang w:eastAsia="es-ES"/>
        </w:rPr>
        <w:t xml:space="preserve"> y fenestrados.</w:t>
      </w:r>
    </w:p>
    <w:p w:rsidR="0036289E" w:rsidRPr="0036289E" w:rsidRDefault="0036289E" w:rsidP="0036289E">
      <w:pPr>
        <w:spacing w:after="0" w:line="240" w:lineRule="auto"/>
        <w:ind w:left="720"/>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Los tornillos deben ser de bajo perfil, con diámetro de la tulipa inferior a 11 </w:t>
      </w:r>
      <w:proofErr w:type="spellStart"/>
      <w:r w:rsidRPr="0036289E">
        <w:rPr>
          <w:rFonts w:ascii="Arial" w:eastAsia="Times New Roman" w:hAnsi="Arial" w:cs="Arial"/>
          <w:sz w:val="18"/>
          <w:szCs w:val="18"/>
          <w:lang w:eastAsia="es-ES"/>
        </w:rPr>
        <w:t>mm.</w:t>
      </w:r>
      <w:proofErr w:type="spellEnd"/>
      <w:r w:rsidRPr="0036289E">
        <w:rPr>
          <w:rFonts w:ascii="Arial" w:eastAsia="Times New Roman" w:hAnsi="Arial" w:cs="Arial"/>
          <w:sz w:val="18"/>
          <w:szCs w:val="18"/>
          <w:lang w:eastAsia="es-ES"/>
        </w:rPr>
        <w:t xml:space="preserve"> La tulipa debe ser alta. La parte superior deberá ser de fácil rotura.</w:t>
      </w:r>
    </w:p>
    <w:p w:rsidR="0036289E" w:rsidRPr="0036289E" w:rsidRDefault="0036289E" w:rsidP="0036289E">
      <w:pPr>
        <w:spacing w:after="0" w:line="240" w:lineRule="auto"/>
        <w:jc w:val="both"/>
        <w:rPr>
          <w:rFonts w:ascii="Arial" w:eastAsia="Times New Roman" w:hAnsi="Arial" w:cs="Arial"/>
          <w:sz w:val="18"/>
          <w:szCs w:val="18"/>
          <w:lang w:eastAsia="es-ES"/>
        </w:rPr>
      </w:pPr>
    </w:p>
    <w:p w:rsidR="00D45AEB" w:rsidRDefault="0036289E" w:rsidP="00D45AEB">
      <w:pPr>
        <w:numPr>
          <w:ilvl w:val="0"/>
          <w:numId w:val="12"/>
        </w:numPr>
        <w:spacing w:after="0" w:line="240" w:lineRule="auto"/>
        <w:jc w:val="both"/>
        <w:rPr>
          <w:rFonts w:ascii="Arial" w:eastAsia="Times New Roman" w:hAnsi="Arial" w:cs="Arial"/>
          <w:sz w:val="18"/>
          <w:szCs w:val="18"/>
          <w:lang w:eastAsia="es-ES"/>
        </w:rPr>
      </w:pPr>
      <w:r w:rsidRPr="00D45AEB">
        <w:rPr>
          <w:rFonts w:ascii="Arial" w:eastAsia="Times New Roman" w:hAnsi="Arial" w:cs="Arial"/>
          <w:sz w:val="18"/>
          <w:szCs w:val="18"/>
          <w:lang w:eastAsia="es-ES"/>
        </w:rPr>
        <w:t>Las cánulas de inyección de cemento deberán tener rosca en la parte inferior, para poder enroscarlas en el interior del cuerpo del tornillo y evitar fugas de cemento. Las cánulas tendrán diferentes longitudes para cirugía abierta y percutánea.</w:t>
      </w:r>
    </w:p>
    <w:p w:rsidR="00D45AEB" w:rsidRDefault="00D45AEB" w:rsidP="00D45AEB">
      <w:pPr>
        <w:spacing w:after="0" w:line="240" w:lineRule="auto"/>
        <w:jc w:val="both"/>
        <w:rPr>
          <w:rFonts w:ascii="Arial" w:eastAsia="Times New Roman" w:hAnsi="Arial" w:cs="Arial"/>
          <w:sz w:val="18"/>
          <w:szCs w:val="18"/>
          <w:lang w:eastAsia="es-ES"/>
        </w:rPr>
      </w:pPr>
    </w:p>
    <w:p w:rsidR="0036289E" w:rsidRPr="00D45AEB" w:rsidRDefault="0036289E" w:rsidP="00D45AEB">
      <w:pPr>
        <w:numPr>
          <w:ilvl w:val="0"/>
          <w:numId w:val="12"/>
        </w:numPr>
        <w:spacing w:after="0" w:line="240" w:lineRule="auto"/>
        <w:jc w:val="both"/>
        <w:rPr>
          <w:rFonts w:ascii="Arial" w:eastAsia="Times New Roman" w:hAnsi="Arial" w:cs="Arial"/>
          <w:sz w:val="18"/>
          <w:szCs w:val="18"/>
          <w:lang w:eastAsia="es-ES"/>
        </w:rPr>
      </w:pPr>
      <w:r w:rsidRPr="00D45AEB">
        <w:rPr>
          <w:rFonts w:ascii="Arial" w:eastAsia="Times New Roman" w:hAnsi="Arial" w:cs="Arial"/>
          <w:sz w:val="18"/>
          <w:szCs w:val="18"/>
          <w:lang w:eastAsia="es-ES"/>
        </w:rPr>
        <w:t>Versatilidad de tamaños y medidas. Medidas de tornillos que permitan intervenciones en distintos niveles anatómicos:</w:t>
      </w:r>
    </w:p>
    <w:p w:rsidR="0036289E" w:rsidRPr="0036289E" w:rsidRDefault="0036289E" w:rsidP="00D45AEB">
      <w:pPr>
        <w:spacing w:after="0" w:line="240" w:lineRule="auto"/>
        <w:ind w:left="1416"/>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Diámetro desde 4,5 hasta 9 mm</w:t>
      </w:r>
    </w:p>
    <w:p w:rsidR="0036289E" w:rsidRPr="0036289E" w:rsidRDefault="0036289E" w:rsidP="00D45AEB">
      <w:pPr>
        <w:spacing w:after="0" w:line="240" w:lineRule="auto"/>
        <w:ind w:left="1416"/>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Longitud: desde 25 hasta 60 mm</w:t>
      </w:r>
    </w:p>
    <w:p w:rsidR="0036289E" w:rsidRPr="0036289E" w:rsidRDefault="0036289E" w:rsidP="0036289E">
      <w:pPr>
        <w:spacing w:after="0" w:line="240" w:lineRule="auto"/>
        <w:ind w:left="1428"/>
        <w:jc w:val="both"/>
        <w:rPr>
          <w:rFonts w:ascii="Arial" w:eastAsia="Times New Roman" w:hAnsi="Arial" w:cs="Arial"/>
          <w:sz w:val="18"/>
          <w:szCs w:val="18"/>
          <w:lang w:eastAsia="es-ES"/>
        </w:rPr>
      </w:pPr>
    </w:p>
    <w:p w:rsidR="0036289E" w:rsidRPr="0036289E" w:rsidRDefault="0036289E" w:rsidP="0036289E">
      <w:pPr>
        <w:numPr>
          <w:ilvl w:val="0"/>
          <w:numId w:val="15"/>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Sistema de cierre mediante tuerca única, con deformidad de </w:t>
      </w:r>
      <w:proofErr w:type="gramStart"/>
      <w:r w:rsidRPr="0036289E">
        <w:rPr>
          <w:rFonts w:ascii="Arial" w:eastAsia="Times New Roman" w:hAnsi="Arial" w:cs="Arial"/>
          <w:sz w:val="18"/>
          <w:szCs w:val="18"/>
          <w:lang w:eastAsia="es-ES"/>
        </w:rPr>
        <w:t>la misma</w:t>
      </w:r>
      <w:proofErr w:type="gramEnd"/>
      <w:r w:rsidRPr="0036289E">
        <w:rPr>
          <w:rFonts w:ascii="Arial" w:eastAsia="Times New Roman" w:hAnsi="Arial" w:cs="Arial"/>
          <w:sz w:val="18"/>
          <w:szCs w:val="18"/>
          <w:lang w:eastAsia="es-ES"/>
        </w:rPr>
        <w:t xml:space="preserve"> para hacer mayor contacto con la barra.</w:t>
      </w:r>
    </w:p>
    <w:p w:rsidR="0036289E" w:rsidRPr="0036289E" w:rsidRDefault="0036289E" w:rsidP="0036289E">
      <w:pPr>
        <w:spacing w:after="0" w:line="240" w:lineRule="auto"/>
        <w:ind w:left="720"/>
        <w:jc w:val="both"/>
        <w:rPr>
          <w:rFonts w:ascii="Arial" w:eastAsia="Times New Roman" w:hAnsi="Arial" w:cs="Arial"/>
          <w:sz w:val="18"/>
          <w:szCs w:val="18"/>
          <w:lang w:eastAsia="es-ES"/>
        </w:rPr>
      </w:pPr>
    </w:p>
    <w:p w:rsidR="0036289E" w:rsidRPr="0036289E" w:rsidRDefault="0036289E" w:rsidP="0036289E">
      <w:pPr>
        <w:numPr>
          <w:ilvl w:val="0"/>
          <w:numId w:val="15"/>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Barras </w:t>
      </w:r>
      <w:proofErr w:type="spellStart"/>
      <w:r w:rsidRPr="0036289E">
        <w:rPr>
          <w:rFonts w:ascii="Arial" w:eastAsia="Times New Roman" w:hAnsi="Arial" w:cs="Arial"/>
          <w:sz w:val="18"/>
          <w:szCs w:val="18"/>
          <w:lang w:eastAsia="es-ES"/>
        </w:rPr>
        <w:t>precortadas</w:t>
      </w:r>
      <w:proofErr w:type="spellEnd"/>
      <w:r w:rsidRPr="0036289E">
        <w:rPr>
          <w:rFonts w:ascii="Arial" w:eastAsia="Times New Roman" w:hAnsi="Arial" w:cs="Arial"/>
          <w:sz w:val="18"/>
          <w:szCs w:val="18"/>
          <w:lang w:eastAsia="es-ES"/>
        </w:rPr>
        <w:t xml:space="preserve"> curvas y rectas, de varias longitudes. (Hasta 120 mm y 400 mm respectivamente)</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5"/>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Material titanio.</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5"/>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Técnica Cross </w:t>
      </w:r>
      <w:proofErr w:type="gramStart"/>
      <w:r w:rsidRPr="0036289E">
        <w:rPr>
          <w:rFonts w:ascii="Arial" w:eastAsia="Times New Roman" w:hAnsi="Arial" w:cs="Arial"/>
          <w:sz w:val="18"/>
          <w:szCs w:val="18"/>
          <w:lang w:eastAsia="es-ES"/>
        </w:rPr>
        <w:t>Link</w:t>
      </w:r>
      <w:proofErr w:type="gramEnd"/>
      <w:r w:rsidRPr="0036289E">
        <w:rPr>
          <w:rFonts w:ascii="Arial" w:eastAsia="Times New Roman" w:hAnsi="Arial" w:cs="Arial"/>
          <w:sz w:val="18"/>
          <w:szCs w:val="18"/>
          <w:lang w:eastAsia="es-ES"/>
        </w:rPr>
        <w:t xml:space="preserve"> o Sistema DDT regulable y articulado.</w:t>
      </w:r>
    </w:p>
    <w:p w:rsidR="0036289E" w:rsidRPr="0036289E" w:rsidRDefault="0036289E" w:rsidP="0036289E">
      <w:pPr>
        <w:spacing w:after="0" w:line="240" w:lineRule="auto"/>
        <w:ind w:left="720"/>
        <w:jc w:val="both"/>
        <w:rPr>
          <w:rFonts w:ascii="Arial" w:eastAsia="Times New Roman" w:hAnsi="Arial" w:cs="Arial"/>
          <w:sz w:val="18"/>
          <w:szCs w:val="18"/>
          <w:lang w:eastAsia="es-ES"/>
        </w:rPr>
      </w:pPr>
    </w:p>
    <w:p w:rsidR="0036289E" w:rsidRPr="0036289E" w:rsidRDefault="0036289E" w:rsidP="0036289E">
      <w:pPr>
        <w:numPr>
          <w:ilvl w:val="0"/>
          <w:numId w:val="14"/>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El sistema deberá estar dotado de la instrumentación necesaria para la implantación de tornillos. </w:t>
      </w:r>
      <w:proofErr w:type="gramStart"/>
      <w:r w:rsidRPr="0036289E">
        <w:rPr>
          <w:rFonts w:ascii="Arial" w:eastAsia="Times New Roman" w:hAnsi="Arial" w:cs="Arial"/>
          <w:sz w:val="18"/>
          <w:szCs w:val="18"/>
          <w:lang w:eastAsia="es-ES"/>
        </w:rPr>
        <w:t>Asimismo</w:t>
      </w:r>
      <w:proofErr w:type="gramEnd"/>
      <w:r w:rsidRPr="0036289E">
        <w:rPr>
          <w:rFonts w:ascii="Arial" w:eastAsia="Times New Roman" w:hAnsi="Arial" w:cs="Arial"/>
          <w:sz w:val="18"/>
          <w:szCs w:val="18"/>
          <w:lang w:eastAsia="es-ES"/>
        </w:rPr>
        <w:t xml:space="preserve"> deberá contener instrumentación específica para la reducción de fracturas, en los casos que se requiera.</w:t>
      </w:r>
    </w:p>
    <w:p w:rsidR="0036289E" w:rsidRPr="0036289E" w:rsidRDefault="0036289E" w:rsidP="0036289E">
      <w:pPr>
        <w:spacing w:after="0"/>
        <w:ind w:left="720"/>
        <w:jc w:val="both"/>
        <w:rPr>
          <w:rFonts w:ascii="Arial" w:eastAsia="Times New Roman" w:hAnsi="Arial" w:cs="Arial"/>
          <w:sz w:val="18"/>
          <w:szCs w:val="18"/>
          <w:lang w:eastAsia="es-ES"/>
        </w:rPr>
      </w:pPr>
    </w:p>
    <w:p w:rsidR="0036289E" w:rsidRPr="0036289E" w:rsidRDefault="0036289E" w:rsidP="0036289E">
      <w:pPr>
        <w:spacing w:after="0"/>
        <w:jc w:val="both"/>
        <w:rPr>
          <w:rFonts w:ascii="Arial" w:eastAsia="Times New Roman" w:hAnsi="Arial" w:cs="Arial"/>
          <w:sz w:val="18"/>
          <w:szCs w:val="18"/>
          <w:lang w:eastAsia="es-ES"/>
        </w:rPr>
      </w:pPr>
    </w:p>
    <w:p w:rsidR="0036289E" w:rsidRPr="0036289E" w:rsidRDefault="0036289E" w:rsidP="0036289E">
      <w:pPr>
        <w:pStyle w:val="Prrafodelista"/>
        <w:numPr>
          <w:ilvl w:val="0"/>
          <w:numId w:val="25"/>
        </w:numPr>
        <w:spacing w:after="0"/>
        <w:jc w:val="both"/>
        <w:rPr>
          <w:rFonts w:ascii="Arial" w:eastAsia="Times New Roman" w:hAnsi="Arial" w:cs="Arial"/>
          <w:b/>
          <w:i/>
          <w:color w:val="548DD4" w:themeColor="text2" w:themeTint="99"/>
          <w:sz w:val="18"/>
          <w:szCs w:val="18"/>
          <w:u w:val="single"/>
          <w:lang w:eastAsia="es-ES"/>
        </w:rPr>
      </w:pPr>
      <w:r w:rsidRPr="0036289E">
        <w:rPr>
          <w:rFonts w:ascii="Arial" w:eastAsia="Times New Roman" w:hAnsi="Arial" w:cs="Arial"/>
          <w:b/>
          <w:i/>
          <w:color w:val="548DD4" w:themeColor="text2" w:themeTint="99"/>
          <w:sz w:val="18"/>
          <w:szCs w:val="18"/>
          <w:u w:val="single"/>
          <w:lang w:eastAsia="es-ES"/>
        </w:rPr>
        <w:t>CAJAS INTERSOMATICAS CERVICALES</w:t>
      </w:r>
    </w:p>
    <w:p w:rsidR="0036289E" w:rsidRPr="0036289E" w:rsidRDefault="0036289E" w:rsidP="0036289E">
      <w:pPr>
        <w:pStyle w:val="Prrafodelista"/>
        <w:spacing w:after="0"/>
        <w:jc w:val="both"/>
        <w:rPr>
          <w:rFonts w:ascii="Arial" w:eastAsia="Times New Roman" w:hAnsi="Arial" w:cs="Arial"/>
          <w:b/>
          <w:sz w:val="18"/>
          <w:szCs w:val="18"/>
          <w:u w:val="single"/>
          <w:lang w:eastAsia="es-ES"/>
        </w:rPr>
      </w:pPr>
    </w:p>
    <w:p w:rsidR="0036289E" w:rsidRPr="0036289E" w:rsidRDefault="0036289E" w:rsidP="0036289E">
      <w:pPr>
        <w:spacing w:after="0"/>
        <w:ind w:left="360"/>
        <w:jc w:val="both"/>
        <w:rPr>
          <w:rFonts w:ascii="Arial" w:eastAsia="Times New Roman" w:hAnsi="Arial" w:cs="Arial"/>
          <w:b/>
          <w:sz w:val="18"/>
          <w:szCs w:val="18"/>
          <w:u w:val="single"/>
          <w:lang w:eastAsia="es-ES"/>
        </w:rPr>
      </w:pPr>
      <w:r w:rsidRPr="0036289E">
        <w:rPr>
          <w:rFonts w:ascii="Arial" w:eastAsia="Times New Roman" w:hAnsi="Arial" w:cs="Arial"/>
          <w:b/>
          <w:sz w:val="18"/>
          <w:szCs w:val="18"/>
          <w:u w:val="single"/>
          <w:lang w:eastAsia="es-ES"/>
        </w:rPr>
        <w:t>De titanio con recubrimiento poroso de titanio:</w:t>
      </w:r>
    </w:p>
    <w:p w:rsidR="0036289E" w:rsidRPr="0036289E" w:rsidRDefault="0036289E" w:rsidP="0036289E">
      <w:pPr>
        <w:spacing w:after="0" w:line="240" w:lineRule="auto"/>
        <w:ind w:left="360"/>
        <w:jc w:val="both"/>
        <w:rPr>
          <w:rFonts w:ascii="Arial" w:eastAsia="Times New Roman" w:hAnsi="Arial" w:cs="Arial"/>
          <w:b/>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El Material de las cajas debe ser titanio macizo recubierto de polvo de titanio puro.</w:t>
      </w:r>
    </w:p>
    <w:p w:rsidR="0036289E" w:rsidRPr="0036289E" w:rsidRDefault="0036289E" w:rsidP="0036289E">
      <w:pPr>
        <w:spacing w:after="0" w:line="240" w:lineRule="auto"/>
        <w:ind w:left="720"/>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Deberá tener en el centro orificio circular, que se utiliza para su relleno con hueso u otros componentes biológicos.</w:t>
      </w:r>
    </w:p>
    <w:p w:rsidR="0036289E" w:rsidRPr="0036289E" w:rsidRDefault="0036289E" w:rsidP="0036289E">
      <w:p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 </w:t>
      </w: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Como estabilidad primaria, deberá tener anillo de acero en la parte central, que se enclave en los platillos vertebrales superior e inferior.</w:t>
      </w:r>
    </w:p>
    <w:p w:rsidR="0036289E" w:rsidRPr="0036289E" w:rsidRDefault="0036289E" w:rsidP="0036289E">
      <w:pPr>
        <w:pStyle w:val="Prrafodelista"/>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Como estabilidad secundaria tendrán una superficie rugosa que facilite la osteointegración y la </w:t>
      </w:r>
      <w:proofErr w:type="spellStart"/>
      <w:r w:rsidRPr="0036289E">
        <w:rPr>
          <w:rFonts w:ascii="Arial" w:eastAsia="Times New Roman" w:hAnsi="Arial" w:cs="Arial"/>
          <w:sz w:val="18"/>
          <w:szCs w:val="18"/>
          <w:lang w:eastAsia="es-ES"/>
        </w:rPr>
        <w:t>osteoconducción</w:t>
      </w:r>
      <w:proofErr w:type="spellEnd"/>
      <w:r w:rsidRPr="0036289E">
        <w:rPr>
          <w:rFonts w:ascii="Arial" w:eastAsia="Times New Roman" w:hAnsi="Arial" w:cs="Arial"/>
          <w:sz w:val="18"/>
          <w:szCs w:val="18"/>
          <w:lang w:eastAsia="es-ES"/>
        </w:rPr>
        <w:t>.</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Tendrán las siguientes medidas:</w:t>
      </w:r>
    </w:p>
    <w:p w:rsidR="0036289E" w:rsidRPr="0036289E" w:rsidRDefault="0036289E" w:rsidP="0036289E">
      <w:pPr>
        <w:numPr>
          <w:ilvl w:val="0"/>
          <w:numId w:val="13"/>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Diámetros y alturas diferentes. (14 mm y 16mm de diámetro y alturas de 4 a 7 mm)</w:t>
      </w:r>
    </w:p>
    <w:p w:rsidR="0036289E" w:rsidRPr="0036289E" w:rsidRDefault="0036289E" w:rsidP="0036289E">
      <w:pPr>
        <w:numPr>
          <w:ilvl w:val="0"/>
          <w:numId w:val="13"/>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Un ángulo de lordosis de 5º.</w:t>
      </w:r>
    </w:p>
    <w:p w:rsidR="0036289E" w:rsidRPr="0036289E" w:rsidRDefault="0036289E" w:rsidP="0036289E">
      <w:pPr>
        <w:spacing w:after="0"/>
        <w:ind w:left="720"/>
        <w:jc w:val="both"/>
        <w:rPr>
          <w:rFonts w:ascii="Arial" w:eastAsia="Times New Roman" w:hAnsi="Arial" w:cs="Arial"/>
          <w:sz w:val="18"/>
          <w:szCs w:val="18"/>
          <w:lang w:eastAsia="es-ES"/>
        </w:rPr>
      </w:pPr>
    </w:p>
    <w:p w:rsidR="0036289E" w:rsidRPr="0036289E" w:rsidRDefault="0036289E" w:rsidP="0036289E">
      <w:pPr>
        <w:spacing w:after="0"/>
        <w:ind w:left="360"/>
        <w:jc w:val="both"/>
        <w:rPr>
          <w:rFonts w:ascii="Arial" w:eastAsia="Times New Roman" w:hAnsi="Arial" w:cs="Arial"/>
          <w:b/>
          <w:sz w:val="18"/>
          <w:szCs w:val="18"/>
          <w:u w:val="single"/>
          <w:lang w:eastAsia="es-ES"/>
        </w:rPr>
      </w:pPr>
      <w:r w:rsidRPr="0036289E">
        <w:rPr>
          <w:rFonts w:ascii="Arial" w:eastAsia="Times New Roman" w:hAnsi="Arial" w:cs="Arial"/>
          <w:b/>
          <w:sz w:val="18"/>
          <w:szCs w:val="18"/>
          <w:u w:val="single"/>
          <w:lang w:eastAsia="es-ES"/>
        </w:rPr>
        <w:t xml:space="preserve">De </w:t>
      </w:r>
      <w:proofErr w:type="spellStart"/>
      <w:r w:rsidRPr="0036289E">
        <w:rPr>
          <w:rFonts w:ascii="Arial" w:eastAsia="Times New Roman" w:hAnsi="Arial" w:cs="Arial"/>
          <w:b/>
          <w:sz w:val="18"/>
          <w:szCs w:val="18"/>
          <w:u w:val="single"/>
          <w:lang w:eastAsia="es-ES"/>
        </w:rPr>
        <w:t>peek</w:t>
      </w:r>
      <w:proofErr w:type="spellEnd"/>
      <w:r w:rsidRPr="0036289E">
        <w:rPr>
          <w:rFonts w:ascii="Arial" w:eastAsia="Times New Roman" w:hAnsi="Arial" w:cs="Arial"/>
          <w:b/>
          <w:sz w:val="18"/>
          <w:szCs w:val="18"/>
          <w:u w:val="single"/>
          <w:lang w:eastAsia="es-ES"/>
        </w:rPr>
        <w:t xml:space="preserve"> con recubrimiento poroso de titanio:</w:t>
      </w:r>
    </w:p>
    <w:p w:rsidR="0036289E" w:rsidRPr="0036289E" w:rsidRDefault="0036289E" w:rsidP="0036289E">
      <w:pPr>
        <w:spacing w:after="0"/>
        <w:ind w:left="720"/>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Material PEEK-OPTIMA o equivalente.</w:t>
      </w:r>
    </w:p>
    <w:p w:rsidR="0036289E" w:rsidRPr="0036289E" w:rsidRDefault="0036289E" w:rsidP="0036289E">
      <w:pPr>
        <w:spacing w:after="0" w:line="240" w:lineRule="auto"/>
        <w:ind w:left="720"/>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Recubrimiento poroso de titanio puro.</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proofErr w:type="gramStart"/>
      <w:r w:rsidRPr="0036289E">
        <w:rPr>
          <w:rFonts w:ascii="Arial" w:eastAsia="Times New Roman" w:hAnsi="Arial" w:cs="Arial"/>
          <w:sz w:val="18"/>
          <w:szCs w:val="18"/>
          <w:lang w:eastAsia="es-ES"/>
        </w:rPr>
        <w:t>Tendrán :</w:t>
      </w:r>
      <w:proofErr w:type="gramEnd"/>
    </w:p>
    <w:p w:rsidR="0036289E" w:rsidRPr="0036289E" w:rsidRDefault="0036289E" w:rsidP="0036289E">
      <w:pPr>
        <w:numPr>
          <w:ilvl w:val="0"/>
          <w:numId w:val="13"/>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Varias alturas: de 5 a 12 mm</w:t>
      </w:r>
    </w:p>
    <w:p w:rsidR="0036289E" w:rsidRPr="0036289E" w:rsidRDefault="0036289E" w:rsidP="0036289E">
      <w:pPr>
        <w:numPr>
          <w:ilvl w:val="0"/>
          <w:numId w:val="13"/>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Dos ángulos de lordosis: 0º y 5º.</w:t>
      </w:r>
    </w:p>
    <w:p w:rsidR="0036289E" w:rsidRPr="0036289E" w:rsidRDefault="0036289E" w:rsidP="0036289E">
      <w:pPr>
        <w:spacing w:after="0" w:line="240" w:lineRule="auto"/>
        <w:ind w:left="1068"/>
        <w:jc w:val="both"/>
        <w:rPr>
          <w:rFonts w:ascii="Arial" w:eastAsia="Times New Roman" w:hAnsi="Arial" w:cs="Arial"/>
          <w:sz w:val="18"/>
          <w:szCs w:val="18"/>
          <w:lang w:eastAsia="es-ES"/>
        </w:rPr>
      </w:pPr>
    </w:p>
    <w:p w:rsidR="0036289E" w:rsidRPr="0036289E" w:rsidRDefault="0036289E" w:rsidP="0036289E">
      <w:pPr>
        <w:numPr>
          <w:ilvl w:val="0"/>
          <w:numId w:val="14"/>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Orificio de injerto grande para material de injerto óseo.</w:t>
      </w:r>
    </w:p>
    <w:p w:rsidR="0036289E" w:rsidRPr="0036289E" w:rsidRDefault="0036289E" w:rsidP="0036289E">
      <w:pPr>
        <w:spacing w:after="0" w:line="240" w:lineRule="auto"/>
        <w:ind w:left="360"/>
        <w:jc w:val="both"/>
        <w:rPr>
          <w:rFonts w:ascii="Arial" w:eastAsia="Times New Roman" w:hAnsi="Arial" w:cs="Arial"/>
          <w:sz w:val="18"/>
          <w:szCs w:val="18"/>
          <w:lang w:eastAsia="es-ES"/>
        </w:rPr>
      </w:pPr>
    </w:p>
    <w:p w:rsidR="0036289E" w:rsidRPr="0036289E" w:rsidRDefault="0036289E" w:rsidP="0036289E">
      <w:pPr>
        <w:numPr>
          <w:ilvl w:val="0"/>
          <w:numId w:val="14"/>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Superficie rugosa para estabilidad adicional.</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4"/>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Marcadores de titanio para verificación radiográfica intraoperatoria.</w:t>
      </w:r>
    </w:p>
    <w:p w:rsidR="0036289E" w:rsidRPr="0036289E" w:rsidRDefault="0036289E" w:rsidP="0036289E">
      <w:pPr>
        <w:spacing w:after="0"/>
        <w:jc w:val="both"/>
        <w:rPr>
          <w:rFonts w:ascii="Arial" w:eastAsia="Times New Roman" w:hAnsi="Arial" w:cs="Arial"/>
          <w:b/>
          <w:sz w:val="18"/>
          <w:szCs w:val="18"/>
          <w:u w:val="single"/>
          <w:lang w:eastAsia="es-ES"/>
        </w:rPr>
      </w:pPr>
    </w:p>
    <w:p w:rsidR="0036289E" w:rsidRPr="0036289E" w:rsidRDefault="0036289E" w:rsidP="0036289E">
      <w:pPr>
        <w:pStyle w:val="Prrafodelista"/>
        <w:numPr>
          <w:ilvl w:val="0"/>
          <w:numId w:val="25"/>
        </w:numPr>
        <w:spacing w:after="0"/>
        <w:jc w:val="both"/>
        <w:rPr>
          <w:rFonts w:ascii="Arial" w:eastAsia="Times New Roman" w:hAnsi="Arial" w:cs="Arial"/>
          <w:b/>
          <w:i/>
          <w:color w:val="548DD4" w:themeColor="text2" w:themeTint="99"/>
          <w:sz w:val="18"/>
          <w:szCs w:val="18"/>
          <w:u w:val="single"/>
          <w:lang w:eastAsia="es-ES"/>
        </w:rPr>
      </w:pPr>
      <w:r w:rsidRPr="0036289E">
        <w:rPr>
          <w:rFonts w:ascii="Arial" w:eastAsia="Times New Roman" w:hAnsi="Arial" w:cs="Arial"/>
          <w:b/>
          <w:i/>
          <w:color w:val="548DD4" w:themeColor="text2" w:themeTint="99"/>
          <w:sz w:val="18"/>
          <w:szCs w:val="18"/>
          <w:u w:val="single"/>
          <w:lang w:eastAsia="es-ES"/>
        </w:rPr>
        <w:t>SISTEMA FIJACIÓN POSTERIOR CERVICAL</w:t>
      </w:r>
    </w:p>
    <w:p w:rsidR="0036289E" w:rsidRPr="0036289E" w:rsidRDefault="0036289E" w:rsidP="0036289E">
      <w:pPr>
        <w:spacing w:after="0"/>
        <w:jc w:val="both"/>
        <w:rPr>
          <w:rFonts w:ascii="Arial" w:eastAsia="Times New Roman" w:hAnsi="Arial" w:cs="Arial"/>
          <w:b/>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El sistema debe tener una gran gama de implantes que permita adaptarse a cualquier situación posible.</w:t>
      </w:r>
    </w:p>
    <w:p w:rsidR="0036289E" w:rsidRPr="0036289E" w:rsidRDefault="0036289E" w:rsidP="0036289E">
      <w:pPr>
        <w:spacing w:after="0" w:line="240" w:lineRule="auto"/>
        <w:ind w:left="720"/>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Debe contener diferentes opciones de tornillos diferenciados por colores y de carga superior.</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Tornillos </w:t>
      </w:r>
      <w:proofErr w:type="spellStart"/>
      <w:r w:rsidRPr="0036289E">
        <w:rPr>
          <w:rFonts w:ascii="Arial" w:eastAsia="Times New Roman" w:hAnsi="Arial" w:cs="Arial"/>
          <w:sz w:val="18"/>
          <w:szCs w:val="18"/>
          <w:lang w:eastAsia="es-ES"/>
        </w:rPr>
        <w:t>minipoliaxiales</w:t>
      </w:r>
      <w:proofErr w:type="spellEnd"/>
      <w:r w:rsidRPr="0036289E">
        <w:rPr>
          <w:rFonts w:ascii="Arial" w:eastAsia="Times New Roman" w:hAnsi="Arial" w:cs="Arial"/>
          <w:sz w:val="18"/>
          <w:szCs w:val="18"/>
          <w:lang w:eastAsia="es-ES"/>
        </w:rPr>
        <w:t xml:space="preserve"> de 3,5 y 4 mm, en longitudes de 10 a 30 </w:t>
      </w:r>
      <w:proofErr w:type="spellStart"/>
      <w:r w:rsidRPr="0036289E">
        <w:rPr>
          <w:rFonts w:ascii="Arial" w:eastAsia="Times New Roman" w:hAnsi="Arial" w:cs="Arial"/>
          <w:sz w:val="18"/>
          <w:szCs w:val="18"/>
          <w:lang w:eastAsia="es-ES"/>
        </w:rPr>
        <w:t>mm.</w:t>
      </w:r>
      <w:proofErr w:type="spellEnd"/>
      <w:r w:rsidRPr="0036289E">
        <w:rPr>
          <w:rFonts w:ascii="Arial" w:eastAsia="Times New Roman" w:hAnsi="Arial" w:cs="Arial"/>
          <w:sz w:val="18"/>
          <w:szCs w:val="18"/>
          <w:lang w:eastAsia="es-ES"/>
        </w:rPr>
        <w:t xml:space="preserve"> </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Tornillos con angulación adicional, en longitudes de 10 a 56 </w:t>
      </w:r>
      <w:proofErr w:type="spellStart"/>
      <w:r w:rsidRPr="0036289E">
        <w:rPr>
          <w:rFonts w:ascii="Arial" w:eastAsia="Times New Roman" w:hAnsi="Arial" w:cs="Arial"/>
          <w:sz w:val="18"/>
          <w:szCs w:val="18"/>
          <w:lang w:eastAsia="es-ES"/>
        </w:rPr>
        <w:t>mm.</w:t>
      </w:r>
      <w:proofErr w:type="spellEnd"/>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Tornillos de vástago liso, en diferentes medidas de longitud de rosca y vástago. (Rosca de 16 a 24 mm y vástago de 8 y 18 mm)</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Placa </w:t>
      </w:r>
      <w:proofErr w:type="spellStart"/>
      <w:r w:rsidRPr="0036289E">
        <w:rPr>
          <w:rFonts w:ascii="Arial" w:eastAsia="Times New Roman" w:hAnsi="Arial" w:cs="Arial"/>
          <w:sz w:val="18"/>
          <w:szCs w:val="18"/>
          <w:lang w:eastAsia="es-ES"/>
        </w:rPr>
        <w:t>occipitocervical</w:t>
      </w:r>
      <w:proofErr w:type="spellEnd"/>
      <w:r w:rsidRPr="0036289E">
        <w:rPr>
          <w:rFonts w:ascii="Arial" w:eastAsia="Times New Roman" w:hAnsi="Arial" w:cs="Arial"/>
          <w:sz w:val="18"/>
          <w:szCs w:val="18"/>
          <w:lang w:eastAsia="es-ES"/>
        </w:rPr>
        <w:t xml:space="preserve">, adaptable a la anatomía del paciente, fijación en línea media, tornillos </w:t>
      </w:r>
      <w:proofErr w:type="spellStart"/>
      <w:r w:rsidRPr="0036289E">
        <w:rPr>
          <w:rFonts w:ascii="Arial" w:eastAsia="Times New Roman" w:hAnsi="Arial" w:cs="Arial"/>
          <w:sz w:val="18"/>
          <w:szCs w:val="18"/>
          <w:lang w:eastAsia="es-ES"/>
        </w:rPr>
        <w:t>autobloqueantes</w:t>
      </w:r>
      <w:proofErr w:type="spellEnd"/>
      <w:r w:rsidRPr="0036289E">
        <w:rPr>
          <w:rFonts w:ascii="Arial" w:eastAsia="Times New Roman" w:hAnsi="Arial" w:cs="Arial"/>
          <w:sz w:val="18"/>
          <w:szCs w:val="18"/>
          <w:lang w:eastAsia="es-ES"/>
        </w:rPr>
        <w:t>, y movilidad del conector de la barra.</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Diferentes tipos de ganchos.</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Conectores fijos y variables.</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Diferentes tipos de conectores. Conectores de barra a tornillo y de barra a barra.</w:t>
      </w:r>
    </w:p>
    <w:p w:rsidR="0036289E" w:rsidRPr="0036289E" w:rsidRDefault="0036289E" w:rsidP="0036289E">
      <w:pPr>
        <w:pStyle w:val="Prrafodelista"/>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lastRenderedPageBreak/>
        <w:t xml:space="preserve">Barras de doble diámetro y </w:t>
      </w:r>
      <w:proofErr w:type="spellStart"/>
      <w:r w:rsidRPr="0036289E">
        <w:rPr>
          <w:rFonts w:ascii="Arial" w:eastAsia="Times New Roman" w:hAnsi="Arial" w:cs="Arial"/>
          <w:sz w:val="18"/>
          <w:szCs w:val="18"/>
          <w:lang w:eastAsia="es-ES"/>
        </w:rPr>
        <w:t>predobladas</w:t>
      </w:r>
      <w:proofErr w:type="spellEnd"/>
      <w:r w:rsidRPr="0036289E">
        <w:rPr>
          <w:rFonts w:ascii="Arial" w:eastAsia="Times New Roman" w:hAnsi="Arial" w:cs="Arial"/>
          <w:sz w:val="18"/>
          <w:szCs w:val="18"/>
          <w:lang w:eastAsia="es-ES"/>
        </w:rPr>
        <w:t>.</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Default="0036289E" w:rsidP="0036289E">
      <w:pPr>
        <w:numPr>
          <w:ilvl w:val="0"/>
          <w:numId w:val="12"/>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El sistema deberá estar dotado de la siguiente instrumentación:</w:t>
      </w:r>
    </w:p>
    <w:p w:rsidR="00D86BE5" w:rsidRPr="0036289E" w:rsidRDefault="00D86BE5" w:rsidP="00D86BE5">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3"/>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Aquella necesaria para preparación ósea, aplicación de tornillos y barras y su retirada.</w:t>
      </w:r>
    </w:p>
    <w:p w:rsidR="0036289E" w:rsidRPr="0036289E" w:rsidRDefault="0036289E" w:rsidP="0036289E">
      <w:pPr>
        <w:numPr>
          <w:ilvl w:val="0"/>
          <w:numId w:val="13"/>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Curvado y reconstrucción de barras. </w:t>
      </w:r>
    </w:p>
    <w:p w:rsidR="0036289E" w:rsidRPr="0036289E" w:rsidRDefault="0036289E" w:rsidP="0036289E">
      <w:pPr>
        <w:numPr>
          <w:ilvl w:val="0"/>
          <w:numId w:val="13"/>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Instrumentos para cirugía percutánea mini open para tornillos c1-c2.</w:t>
      </w:r>
    </w:p>
    <w:p w:rsidR="0036289E" w:rsidRPr="0036289E" w:rsidRDefault="0036289E" w:rsidP="0036289E">
      <w:pPr>
        <w:numPr>
          <w:ilvl w:val="0"/>
          <w:numId w:val="13"/>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Instrumentos de guía para tornillos de vástagos lisos.</w:t>
      </w:r>
    </w:p>
    <w:p w:rsidR="0036289E" w:rsidRPr="0036289E" w:rsidRDefault="0036289E" w:rsidP="0036289E">
      <w:pPr>
        <w:spacing w:after="0"/>
        <w:jc w:val="both"/>
        <w:rPr>
          <w:rFonts w:ascii="Arial" w:eastAsia="Times New Roman" w:hAnsi="Arial" w:cs="Arial"/>
          <w:sz w:val="18"/>
          <w:szCs w:val="18"/>
          <w:lang w:eastAsia="es-ES"/>
        </w:rPr>
      </w:pPr>
    </w:p>
    <w:p w:rsidR="0036289E" w:rsidRPr="0036289E" w:rsidRDefault="0036289E" w:rsidP="0036289E">
      <w:pPr>
        <w:pStyle w:val="Prrafodelista"/>
        <w:numPr>
          <w:ilvl w:val="0"/>
          <w:numId w:val="25"/>
        </w:numPr>
        <w:spacing w:after="0"/>
        <w:jc w:val="both"/>
        <w:rPr>
          <w:rFonts w:ascii="Arial" w:eastAsia="Times New Roman" w:hAnsi="Arial" w:cs="Arial"/>
          <w:b/>
          <w:i/>
          <w:color w:val="548DD4" w:themeColor="text2" w:themeTint="99"/>
          <w:sz w:val="18"/>
          <w:szCs w:val="18"/>
          <w:u w:val="single"/>
          <w:lang w:eastAsia="es-ES"/>
        </w:rPr>
      </w:pPr>
      <w:r w:rsidRPr="0036289E">
        <w:rPr>
          <w:rFonts w:ascii="Arial" w:eastAsia="Times New Roman" w:hAnsi="Arial" w:cs="Arial"/>
          <w:b/>
          <w:i/>
          <w:color w:val="548DD4" w:themeColor="text2" w:themeTint="99"/>
          <w:sz w:val="18"/>
          <w:szCs w:val="18"/>
          <w:u w:val="single"/>
          <w:lang w:eastAsia="es-ES"/>
        </w:rPr>
        <w:t>PLACAS FIJACIÓN CERVICAL ANTERIOR</w:t>
      </w:r>
    </w:p>
    <w:p w:rsidR="0036289E" w:rsidRPr="0036289E" w:rsidRDefault="0036289E" w:rsidP="0036289E">
      <w:pPr>
        <w:spacing w:after="0"/>
        <w:jc w:val="both"/>
        <w:rPr>
          <w:rFonts w:ascii="Arial" w:eastAsia="Times New Roman" w:hAnsi="Arial" w:cs="Arial"/>
          <w:b/>
          <w:sz w:val="18"/>
          <w:szCs w:val="18"/>
          <w:lang w:eastAsia="es-ES"/>
        </w:rPr>
      </w:pPr>
    </w:p>
    <w:p w:rsidR="0036289E" w:rsidRPr="00D86BE5" w:rsidRDefault="0036289E" w:rsidP="0036289E">
      <w:pPr>
        <w:numPr>
          <w:ilvl w:val="0"/>
          <w:numId w:val="17"/>
        </w:numPr>
        <w:spacing w:after="0" w:line="240" w:lineRule="auto"/>
        <w:jc w:val="both"/>
        <w:rPr>
          <w:rFonts w:ascii="Arial" w:eastAsia="Times New Roman" w:hAnsi="Arial" w:cs="Arial"/>
          <w:b/>
          <w:sz w:val="18"/>
          <w:szCs w:val="18"/>
          <w:lang w:eastAsia="es-ES"/>
        </w:rPr>
      </w:pPr>
      <w:r w:rsidRPr="0036289E">
        <w:rPr>
          <w:rFonts w:ascii="Arial" w:eastAsia="Times New Roman" w:hAnsi="Arial" w:cs="Arial"/>
          <w:sz w:val="18"/>
          <w:szCs w:val="18"/>
          <w:lang w:eastAsia="es-ES"/>
        </w:rPr>
        <w:t xml:space="preserve">Para fusiones de uno o varios segmentos en casos de falta de estabilidad cervical causada por: </w:t>
      </w:r>
    </w:p>
    <w:p w:rsidR="00D86BE5" w:rsidRPr="0036289E" w:rsidRDefault="00D86BE5" w:rsidP="00D86BE5">
      <w:pPr>
        <w:spacing w:after="0" w:line="240" w:lineRule="auto"/>
        <w:ind w:left="720"/>
        <w:jc w:val="both"/>
        <w:rPr>
          <w:rFonts w:ascii="Arial" w:eastAsia="Times New Roman" w:hAnsi="Arial" w:cs="Arial"/>
          <w:b/>
          <w:sz w:val="18"/>
          <w:szCs w:val="18"/>
          <w:lang w:eastAsia="es-ES"/>
        </w:rPr>
      </w:pPr>
    </w:p>
    <w:p w:rsidR="0036289E" w:rsidRPr="0036289E" w:rsidRDefault="0036289E" w:rsidP="0036289E">
      <w:pPr>
        <w:numPr>
          <w:ilvl w:val="0"/>
          <w:numId w:val="18"/>
        </w:numPr>
        <w:spacing w:after="0" w:line="240" w:lineRule="auto"/>
        <w:jc w:val="both"/>
        <w:rPr>
          <w:rFonts w:ascii="Arial" w:eastAsia="Times New Roman" w:hAnsi="Arial" w:cs="Arial"/>
          <w:b/>
          <w:sz w:val="18"/>
          <w:szCs w:val="18"/>
          <w:lang w:eastAsia="es-ES"/>
        </w:rPr>
      </w:pPr>
      <w:r w:rsidRPr="0036289E">
        <w:rPr>
          <w:rFonts w:ascii="Arial" w:eastAsia="Times New Roman" w:hAnsi="Arial" w:cs="Arial"/>
          <w:sz w:val="18"/>
          <w:szCs w:val="18"/>
          <w:lang w:eastAsia="es-ES"/>
        </w:rPr>
        <w:t>Tumores.</w:t>
      </w:r>
    </w:p>
    <w:p w:rsidR="0036289E" w:rsidRPr="0036289E" w:rsidRDefault="0036289E" w:rsidP="0036289E">
      <w:pPr>
        <w:numPr>
          <w:ilvl w:val="0"/>
          <w:numId w:val="18"/>
        </w:numPr>
        <w:spacing w:after="0" w:line="240" w:lineRule="auto"/>
        <w:jc w:val="both"/>
        <w:rPr>
          <w:rFonts w:ascii="Arial" w:eastAsia="Times New Roman" w:hAnsi="Arial" w:cs="Arial"/>
          <w:b/>
          <w:sz w:val="18"/>
          <w:szCs w:val="18"/>
          <w:lang w:eastAsia="es-ES"/>
        </w:rPr>
      </w:pPr>
      <w:r w:rsidRPr="0036289E">
        <w:rPr>
          <w:rFonts w:ascii="Arial" w:eastAsia="Times New Roman" w:hAnsi="Arial" w:cs="Arial"/>
          <w:sz w:val="18"/>
          <w:szCs w:val="18"/>
          <w:lang w:eastAsia="es-ES"/>
        </w:rPr>
        <w:t>Enfermedades discales degenerativas</w:t>
      </w:r>
    </w:p>
    <w:p w:rsidR="0036289E" w:rsidRPr="0036289E" w:rsidRDefault="0036289E" w:rsidP="0036289E">
      <w:pPr>
        <w:numPr>
          <w:ilvl w:val="0"/>
          <w:numId w:val="18"/>
        </w:numPr>
        <w:spacing w:after="0" w:line="240" w:lineRule="auto"/>
        <w:jc w:val="both"/>
        <w:rPr>
          <w:rFonts w:ascii="Arial" w:eastAsia="Times New Roman" w:hAnsi="Arial" w:cs="Arial"/>
          <w:b/>
          <w:sz w:val="18"/>
          <w:szCs w:val="18"/>
          <w:lang w:eastAsia="es-ES"/>
        </w:rPr>
      </w:pPr>
      <w:r w:rsidRPr="0036289E">
        <w:rPr>
          <w:rFonts w:ascii="Arial" w:eastAsia="Times New Roman" w:hAnsi="Arial" w:cs="Arial"/>
          <w:sz w:val="18"/>
          <w:szCs w:val="18"/>
          <w:lang w:eastAsia="es-ES"/>
        </w:rPr>
        <w:t>Fracturas.</w:t>
      </w:r>
    </w:p>
    <w:p w:rsidR="0036289E" w:rsidRPr="0036289E" w:rsidRDefault="0036289E" w:rsidP="0036289E">
      <w:pPr>
        <w:spacing w:after="0" w:line="240" w:lineRule="auto"/>
        <w:ind w:left="1440"/>
        <w:jc w:val="both"/>
        <w:rPr>
          <w:rFonts w:ascii="Arial" w:eastAsia="Times New Roman" w:hAnsi="Arial" w:cs="Arial"/>
          <w:b/>
          <w:sz w:val="18"/>
          <w:szCs w:val="18"/>
          <w:lang w:eastAsia="es-ES"/>
        </w:rPr>
      </w:pPr>
    </w:p>
    <w:p w:rsidR="0036289E" w:rsidRPr="0036289E" w:rsidRDefault="0036289E" w:rsidP="0036289E">
      <w:pPr>
        <w:numPr>
          <w:ilvl w:val="0"/>
          <w:numId w:val="16"/>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Placa semirrígida de titanio.</w:t>
      </w:r>
    </w:p>
    <w:p w:rsidR="0036289E" w:rsidRPr="0036289E" w:rsidRDefault="0036289E" w:rsidP="0036289E">
      <w:pPr>
        <w:spacing w:after="0" w:line="240" w:lineRule="auto"/>
        <w:ind w:left="720"/>
        <w:jc w:val="both"/>
        <w:rPr>
          <w:rFonts w:ascii="Arial" w:eastAsia="Times New Roman" w:hAnsi="Arial" w:cs="Arial"/>
          <w:sz w:val="18"/>
          <w:szCs w:val="18"/>
          <w:lang w:eastAsia="es-ES"/>
        </w:rPr>
      </w:pPr>
    </w:p>
    <w:p w:rsidR="0036289E" w:rsidRPr="0036289E" w:rsidRDefault="0036289E" w:rsidP="0036289E">
      <w:pPr>
        <w:numPr>
          <w:ilvl w:val="0"/>
          <w:numId w:val="16"/>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Bajo perfil, 1,5 y 2,2 mm de grosor.</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6"/>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Longitud desde 20 mm a 80 </w:t>
      </w:r>
      <w:proofErr w:type="spellStart"/>
      <w:r w:rsidRPr="0036289E">
        <w:rPr>
          <w:rFonts w:ascii="Arial" w:eastAsia="Times New Roman" w:hAnsi="Arial" w:cs="Arial"/>
          <w:sz w:val="18"/>
          <w:szCs w:val="18"/>
          <w:lang w:eastAsia="es-ES"/>
        </w:rPr>
        <w:t>mm.</w:t>
      </w:r>
      <w:proofErr w:type="spellEnd"/>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6"/>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Tornillos </w:t>
      </w:r>
      <w:proofErr w:type="spellStart"/>
      <w:r w:rsidRPr="0036289E">
        <w:rPr>
          <w:rFonts w:ascii="Arial" w:eastAsia="Times New Roman" w:hAnsi="Arial" w:cs="Arial"/>
          <w:sz w:val="18"/>
          <w:szCs w:val="18"/>
          <w:lang w:eastAsia="es-ES"/>
        </w:rPr>
        <w:t>monocorticales</w:t>
      </w:r>
      <w:proofErr w:type="spellEnd"/>
      <w:r w:rsidRPr="0036289E">
        <w:rPr>
          <w:rFonts w:ascii="Arial" w:eastAsia="Times New Roman" w:hAnsi="Arial" w:cs="Arial"/>
          <w:sz w:val="18"/>
          <w:szCs w:val="18"/>
          <w:lang w:eastAsia="es-ES"/>
        </w:rPr>
        <w:t xml:space="preserve"> </w:t>
      </w:r>
      <w:proofErr w:type="spellStart"/>
      <w:r w:rsidRPr="0036289E">
        <w:rPr>
          <w:rFonts w:ascii="Arial" w:eastAsia="Times New Roman" w:hAnsi="Arial" w:cs="Arial"/>
          <w:sz w:val="18"/>
          <w:szCs w:val="18"/>
          <w:lang w:eastAsia="es-ES"/>
        </w:rPr>
        <w:t>autocortantes</w:t>
      </w:r>
      <w:proofErr w:type="spellEnd"/>
      <w:r w:rsidRPr="0036289E">
        <w:rPr>
          <w:rFonts w:ascii="Arial" w:eastAsia="Times New Roman" w:hAnsi="Arial" w:cs="Arial"/>
          <w:sz w:val="18"/>
          <w:szCs w:val="18"/>
          <w:lang w:eastAsia="es-ES"/>
        </w:rPr>
        <w:t xml:space="preserve"> de varias longitudes. (De 14 a 19 mm)</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6"/>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Tornillos </w:t>
      </w:r>
      <w:proofErr w:type="spellStart"/>
      <w:r w:rsidRPr="0036289E">
        <w:rPr>
          <w:rFonts w:ascii="Arial" w:eastAsia="Times New Roman" w:hAnsi="Arial" w:cs="Arial"/>
          <w:sz w:val="18"/>
          <w:szCs w:val="18"/>
          <w:lang w:eastAsia="es-ES"/>
        </w:rPr>
        <w:t>bicorticales</w:t>
      </w:r>
      <w:proofErr w:type="spellEnd"/>
      <w:r w:rsidRPr="0036289E">
        <w:rPr>
          <w:rFonts w:ascii="Arial" w:eastAsia="Times New Roman" w:hAnsi="Arial" w:cs="Arial"/>
          <w:sz w:val="18"/>
          <w:szCs w:val="18"/>
          <w:lang w:eastAsia="es-ES"/>
        </w:rPr>
        <w:t xml:space="preserve"> de varias longitudes. (Longitud de 10 a 28 mm)</w:t>
      </w:r>
    </w:p>
    <w:p w:rsidR="0036289E" w:rsidRPr="0036289E" w:rsidRDefault="0036289E" w:rsidP="0036289E">
      <w:pPr>
        <w:spacing w:after="0" w:line="240" w:lineRule="auto"/>
        <w:jc w:val="both"/>
        <w:rPr>
          <w:rFonts w:ascii="Arial" w:eastAsia="Times New Roman" w:hAnsi="Arial" w:cs="Arial"/>
          <w:sz w:val="18"/>
          <w:szCs w:val="18"/>
          <w:lang w:eastAsia="es-ES"/>
        </w:rPr>
      </w:pPr>
    </w:p>
    <w:p w:rsidR="0036289E" w:rsidRPr="0036289E" w:rsidRDefault="0036289E" w:rsidP="0036289E">
      <w:pPr>
        <w:numPr>
          <w:ilvl w:val="0"/>
          <w:numId w:val="16"/>
        </w:numPr>
        <w:spacing w:after="0" w:line="240" w:lineRule="auto"/>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Tornillos de revisión de varias longitudes. (Longitud de 17 a 28 mm)</w:t>
      </w:r>
    </w:p>
    <w:p w:rsidR="0036289E" w:rsidRPr="0036289E" w:rsidRDefault="0036289E" w:rsidP="0036289E">
      <w:pPr>
        <w:pStyle w:val="Prrafodelista"/>
        <w:spacing w:after="0" w:line="240" w:lineRule="auto"/>
        <w:rPr>
          <w:rFonts w:ascii="Arial" w:eastAsia="Times New Roman" w:hAnsi="Arial" w:cs="Arial"/>
          <w:sz w:val="18"/>
          <w:szCs w:val="18"/>
          <w:lang w:eastAsia="es-ES"/>
        </w:rPr>
      </w:pPr>
    </w:p>
    <w:p w:rsidR="0036289E" w:rsidRPr="0036289E" w:rsidRDefault="0036289E" w:rsidP="0036289E">
      <w:pPr>
        <w:spacing w:after="0"/>
        <w:jc w:val="both"/>
        <w:rPr>
          <w:rFonts w:ascii="Arial" w:hAnsi="Arial" w:cs="Arial"/>
          <w:b/>
          <w:sz w:val="18"/>
          <w:szCs w:val="18"/>
          <w:u w:val="single"/>
        </w:rPr>
      </w:pPr>
      <w:r w:rsidRPr="0036289E">
        <w:rPr>
          <w:rFonts w:ascii="Arial" w:hAnsi="Arial" w:cs="Arial"/>
          <w:b/>
          <w:sz w:val="18"/>
          <w:szCs w:val="18"/>
          <w:u w:val="single"/>
        </w:rPr>
        <w:t xml:space="preserve">LOTE </w:t>
      </w:r>
      <w:proofErr w:type="spellStart"/>
      <w:r w:rsidRPr="0036289E">
        <w:rPr>
          <w:rFonts w:ascii="Arial" w:hAnsi="Arial" w:cs="Arial"/>
          <w:b/>
          <w:sz w:val="18"/>
          <w:szCs w:val="18"/>
          <w:u w:val="single"/>
        </w:rPr>
        <w:t>Nº</w:t>
      </w:r>
      <w:proofErr w:type="spellEnd"/>
      <w:r w:rsidRPr="0036289E">
        <w:rPr>
          <w:rFonts w:ascii="Arial" w:hAnsi="Arial" w:cs="Arial"/>
          <w:b/>
          <w:sz w:val="18"/>
          <w:szCs w:val="18"/>
          <w:u w:val="single"/>
        </w:rPr>
        <w:t xml:space="preserve"> 2: SISTEMA INTERESPINOSO DE FIJACION DE COLUMNA</w:t>
      </w:r>
    </w:p>
    <w:p w:rsidR="0036289E" w:rsidRPr="0036289E" w:rsidRDefault="0036289E" w:rsidP="0036289E">
      <w:pPr>
        <w:spacing w:after="0"/>
        <w:jc w:val="both"/>
        <w:rPr>
          <w:rFonts w:ascii="Arial" w:hAnsi="Arial" w:cs="Arial"/>
          <w:b/>
          <w:sz w:val="18"/>
          <w:szCs w:val="18"/>
          <w:u w:val="single"/>
        </w:rPr>
      </w:pPr>
    </w:p>
    <w:p w:rsidR="0036289E" w:rsidRPr="0036289E" w:rsidRDefault="0036289E" w:rsidP="0036289E">
      <w:pPr>
        <w:pStyle w:val="Prrafodelista"/>
        <w:numPr>
          <w:ilvl w:val="0"/>
          <w:numId w:val="26"/>
        </w:numPr>
        <w:spacing w:after="0"/>
        <w:jc w:val="both"/>
        <w:rPr>
          <w:rFonts w:ascii="Arial" w:hAnsi="Arial" w:cs="Arial"/>
          <w:sz w:val="18"/>
          <w:szCs w:val="18"/>
        </w:rPr>
      </w:pPr>
      <w:r w:rsidRPr="0036289E">
        <w:rPr>
          <w:rFonts w:ascii="Arial" w:hAnsi="Arial" w:cs="Arial"/>
          <w:sz w:val="18"/>
          <w:szCs w:val="18"/>
        </w:rPr>
        <w:t>Dispositivos fabricados en aleación de titanio estándar.</w:t>
      </w:r>
    </w:p>
    <w:p w:rsidR="0036289E" w:rsidRPr="0036289E" w:rsidRDefault="0036289E" w:rsidP="0036289E">
      <w:pPr>
        <w:pStyle w:val="Prrafodelista"/>
        <w:numPr>
          <w:ilvl w:val="0"/>
          <w:numId w:val="26"/>
        </w:numPr>
        <w:spacing w:after="0"/>
        <w:jc w:val="both"/>
        <w:rPr>
          <w:rFonts w:ascii="Arial" w:hAnsi="Arial" w:cs="Arial"/>
          <w:sz w:val="18"/>
          <w:szCs w:val="18"/>
        </w:rPr>
      </w:pPr>
      <w:r w:rsidRPr="0036289E">
        <w:rPr>
          <w:rFonts w:ascii="Arial" w:hAnsi="Arial" w:cs="Arial"/>
          <w:sz w:val="18"/>
          <w:szCs w:val="18"/>
        </w:rPr>
        <w:t>Deberán disponer de más de un formato y varias tallas.</w:t>
      </w:r>
    </w:p>
    <w:p w:rsidR="0036289E" w:rsidRPr="0036289E" w:rsidRDefault="0036289E" w:rsidP="0036289E">
      <w:pPr>
        <w:spacing w:after="0"/>
        <w:jc w:val="both"/>
        <w:rPr>
          <w:rFonts w:ascii="Arial" w:hAnsi="Arial" w:cs="Arial"/>
          <w:b/>
          <w:sz w:val="18"/>
          <w:szCs w:val="18"/>
          <w:u w:val="single"/>
        </w:rPr>
      </w:pPr>
    </w:p>
    <w:p w:rsidR="0036289E" w:rsidRPr="0036289E" w:rsidRDefault="0036289E" w:rsidP="0036289E">
      <w:pPr>
        <w:spacing w:after="0"/>
        <w:jc w:val="both"/>
        <w:rPr>
          <w:rFonts w:ascii="Arial" w:eastAsia="Times New Roman" w:hAnsi="Arial" w:cs="Arial"/>
          <w:sz w:val="18"/>
          <w:szCs w:val="18"/>
          <w:lang w:eastAsia="es-ES"/>
        </w:rPr>
      </w:pPr>
    </w:p>
    <w:p w:rsidR="0036289E" w:rsidRPr="0036289E" w:rsidRDefault="0036289E" w:rsidP="0036289E">
      <w:pPr>
        <w:spacing w:after="0"/>
        <w:jc w:val="both"/>
        <w:rPr>
          <w:rFonts w:ascii="Arial" w:hAnsi="Arial" w:cs="Arial"/>
          <w:b/>
          <w:sz w:val="18"/>
          <w:szCs w:val="18"/>
          <w:u w:val="single"/>
        </w:rPr>
      </w:pPr>
      <w:r w:rsidRPr="0036289E">
        <w:rPr>
          <w:rFonts w:ascii="Arial" w:hAnsi="Arial" w:cs="Arial"/>
          <w:b/>
          <w:sz w:val="18"/>
          <w:szCs w:val="18"/>
          <w:u w:val="single"/>
        </w:rPr>
        <w:t xml:space="preserve">LOTE </w:t>
      </w:r>
      <w:proofErr w:type="spellStart"/>
      <w:r w:rsidRPr="0036289E">
        <w:rPr>
          <w:rFonts w:ascii="Arial" w:hAnsi="Arial" w:cs="Arial"/>
          <w:b/>
          <w:sz w:val="18"/>
          <w:szCs w:val="18"/>
          <w:u w:val="single"/>
        </w:rPr>
        <w:t>Nº</w:t>
      </w:r>
      <w:proofErr w:type="spellEnd"/>
      <w:r w:rsidRPr="0036289E">
        <w:rPr>
          <w:rFonts w:ascii="Arial" w:hAnsi="Arial" w:cs="Arial"/>
          <w:b/>
          <w:sz w:val="18"/>
          <w:szCs w:val="18"/>
          <w:u w:val="single"/>
        </w:rPr>
        <w:t xml:space="preserve"> 3: SISTEMA PERCUTANEO DE FIJACION TORACOLUMBAR </w:t>
      </w:r>
    </w:p>
    <w:p w:rsidR="0036289E" w:rsidRPr="0036289E" w:rsidRDefault="0036289E" w:rsidP="0036289E">
      <w:pPr>
        <w:spacing w:after="0"/>
        <w:jc w:val="both"/>
        <w:rPr>
          <w:rFonts w:ascii="Arial" w:hAnsi="Arial" w:cs="Arial"/>
          <w:b/>
          <w:sz w:val="18"/>
          <w:szCs w:val="18"/>
          <w:u w:val="single"/>
        </w:rPr>
      </w:pPr>
    </w:p>
    <w:p w:rsidR="0036289E" w:rsidRPr="0036289E" w:rsidRDefault="0036289E" w:rsidP="0036289E">
      <w:pPr>
        <w:pStyle w:val="Prrafodelista"/>
        <w:numPr>
          <w:ilvl w:val="0"/>
          <w:numId w:val="27"/>
        </w:numPr>
        <w:spacing w:after="0"/>
        <w:jc w:val="both"/>
        <w:rPr>
          <w:rFonts w:ascii="Arial" w:eastAsia="Times New Roman" w:hAnsi="Arial" w:cs="Arial"/>
          <w:b/>
          <w:i/>
          <w:color w:val="548DD4" w:themeColor="text2" w:themeTint="99"/>
          <w:sz w:val="18"/>
          <w:szCs w:val="18"/>
          <w:lang w:eastAsia="es-ES"/>
        </w:rPr>
      </w:pPr>
      <w:r w:rsidRPr="0036289E">
        <w:rPr>
          <w:rFonts w:ascii="Arial" w:eastAsia="Times New Roman" w:hAnsi="Arial" w:cs="Arial"/>
          <w:b/>
          <w:i/>
          <w:color w:val="548DD4" w:themeColor="text2" w:themeTint="99"/>
          <w:sz w:val="18"/>
          <w:szCs w:val="18"/>
          <w:u w:val="single"/>
          <w:lang w:eastAsia="es-ES"/>
        </w:rPr>
        <w:t>TUERCAS DE CIERRE</w:t>
      </w:r>
      <w:r w:rsidRPr="0036289E">
        <w:rPr>
          <w:rFonts w:ascii="Arial" w:eastAsia="Times New Roman" w:hAnsi="Arial" w:cs="Arial"/>
          <w:b/>
          <w:i/>
          <w:color w:val="548DD4" w:themeColor="text2" w:themeTint="99"/>
          <w:sz w:val="18"/>
          <w:szCs w:val="18"/>
          <w:lang w:eastAsia="es-ES"/>
        </w:rPr>
        <w:t xml:space="preserve"> </w:t>
      </w:r>
    </w:p>
    <w:p w:rsidR="0036289E" w:rsidRPr="0036289E" w:rsidRDefault="0036289E" w:rsidP="0036289E">
      <w:pPr>
        <w:pStyle w:val="Prrafodelista"/>
        <w:spacing w:after="0"/>
        <w:jc w:val="both"/>
        <w:rPr>
          <w:rFonts w:ascii="Arial" w:eastAsia="Times New Roman" w:hAnsi="Arial" w:cs="Arial"/>
          <w:b/>
          <w:i/>
          <w:color w:val="548DD4" w:themeColor="text2" w:themeTint="99"/>
          <w:sz w:val="18"/>
          <w:szCs w:val="18"/>
          <w:lang w:eastAsia="es-ES"/>
        </w:rPr>
      </w:pPr>
    </w:p>
    <w:p w:rsidR="0036289E" w:rsidRPr="0036289E" w:rsidRDefault="0036289E" w:rsidP="0036289E">
      <w:pPr>
        <w:pStyle w:val="Prrafodelista"/>
        <w:numPr>
          <w:ilvl w:val="0"/>
          <w:numId w:val="28"/>
        </w:numPr>
        <w:spacing w:after="0"/>
        <w:ind w:left="709"/>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Disponibles en distintos tamaños.</w:t>
      </w:r>
    </w:p>
    <w:p w:rsidR="0036289E" w:rsidRPr="0036289E" w:rsidRDefault="0036289E" w:rsidP="0036289E">
      <w:pPr>
        <w:spacing w:after="0"/>
        <w:jc w:val="both"/>
        <w:rPr>
          <w:rFonts w:ascii="Arial" w:eastAsia="Times New Roman" w:hAnsi="Arial" w:cs="Arial"/>
          <w:sz w:val="18"/>
          <w:szCs w:val="18"/>
          <w:lang w:eastAsia="es-ES"/>
        </w:rPr>
      </w:pPr>
    </w:p>
    <w:p w:rsidR="0036289E" w:rsidRPr="0036289E" w:rsidRDefault="0036289E" w:rsidP="0036289E">
      <w:pPr>
        <w:pStyle w:val="Prrafodelista"/>
        <w:numPr>
          <w:ilvl w:val="0"/>
          <w:numId w:val="27"/>
        </w:numPr>
        <w:spacing w:after="0"/>
        <w:jc w:val="both"/>
        <w:rPr>
          <w:rFonts w:ascii="Arial" w:eastAsia="Times New Roman" w:hAnsi="Arial" w:cs="Arial"/>
          <w:b/>
          <w:i/>
          <w:color w:val="548DD4" w:themeColor="text2" w:themeTint="99"/>
          <w:sz w:val="18"/>
          <w:szCs w:val="18"/>
          <w:u w:val="single"/>
          <w:lang w:eastAsia="es-ES"/>
        </w:rPr>
      </w:pPr>
      <w:r w:rsidRPr="0036289E">
        <w:rPr>
          <w:rFonts w:ascii="Arial" w:eastAsia="Times New Roman" w:hAnsi="Arial" w:cs="Arial"/>
          <w:b/>
          <w:i/>
          <w:color w:val="548DD4" w:themeColor="text2" w:themeTint="99"/>
          <w:sz w:val="18"/>
          <w:szCs w:val="18"/>
          <w:u w:val="single"/>
          <w:lang w:eastAsia="es-ES"/>
        </w:rPr>
        <w:t>TORNILLOS POLIAXIALES Y MONOAXIALES</w:t>
      </w:r>
    </w:p>
    <w:p w:rsidR="0036289E" w:rsidRPr="0036289E" w:rsidRDefault="0036289E" w:rsidP="0036289E">
      <w:pPr>
        <w:pStyle w:val="Prrafodelista"/>
        <w:spacing w:after="0"/>
        <w:jc w:val="both"/>
        <w:textAlignment w:val="top"/>
        <w:rPr>
          <w:rFonts w:ascii="Arial" w:eastAsia="Times New Roman" w:hAnsi="Arial" w:cs="Arial"/>
          <w:sz w:val="18"/>
          <w:szCs w:val="18"/>
          <w:lang w:eastAsia="es-ES"/>
        </w:rPr>
      </w:pPr>
    </w:p>
    <w:p w:rsidR="0036289E" w:rsidRPr="0036289E" w:rsidRDefault="0036289E" w:rsidP="0036289E">
      <w:pPr>
        <w:pStyle w:val="Prrafodelista"/>
        <w:numPr>
          <w:ilvl w:val="0"/>
          <w:numId w:val="29"/>
        </w:numPr>
        <w:spacing w:after="0"/>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Debe contener diferentes opciones de tornillos diferenciados por colores y esterilizados y envasados individualmente.</w:t>
      </w:r>
    </w:p>
    <w:p w:rsidR="0036289E" w:rsidRPr="0036289E" w:rsidRDefault="0036289E" w:rsidP="0036289E">
      <w:pPr>
        <w:pStyle w:val="Prrafodelista"/>
        <w:spacing w:after="0"/>
        <w:jc w:val="both"/>
        <w:rPr>
          <w:rFonts w:ascii="Arial" w:eastAsia="Times New Roman" w:hAnsi="Arial" w:cs="Arial"/>
          <w:sz w:val="18"/>
          <w:szCs w:val="18"/>
          <w:lang w:eastAsia="es-ES"/>
        </w:rPr>
      </w:pPr>
    </w:p>
    <w:p w:rsidR="0036289E" w:rsidRPr="0036289E" w:rsidRDefault="0036289E" w:rsidP="0036289E">
      <w:pPr>
        <w:pStyle w:val="Prrafodelista"/>
        <w:spacing w:after="0"/>
        <w:ind w:left="1416"/>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Diámetro desde 4,5 hasta 9,5 mm</w:t>
      </w:r>
    </w:p>
    <w:p w:rsidR="0036289E" w:rsidRPr="0036289E" w:rsidRDefault="0036289E" w:rsidP="0036289E">
      <w:pPr>
        <w:spacing w:after="0"/>
        <w:ind w:left="1405"/>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Longitud: desde 25 hasta 80 mm</w:t>
      </w:r>
    </w:p>
    <w:p w:rsidR="0036289E" w:rsidRPr="0036289E" w:rsidRDefault="0036289E" w:rsidP="0036289E">
      <w:pPr>
        <w:pStyle w:val="Prrafodelista"/>
        <w:spacing w:after="0"/>
        <w:jc w:val="both"/>
        <w:rPr>
          <w:rFonts w:ascii="Arial" w:eastAsia="Times New Roman" w:hAnsi="Arial" w:cs="Arial"/>
          <w:sz w:val="18"/>
          <w:szCs w:val="18"/>
          <w:lang w:eastAsia="es-ES"/>
        </w:rPr>
      </w:pPr>
    </w:p>
    <w:p w:rsidR="0036289E" w:rsidRPr="0036289E" w:rsidRDefault="0036289E" w:rsidP="0036289E">
      <w:pPr>
        <w:pStyle w:val="Prrafodelista"/>
        <w:numPr>
          <w:ilvl w:val="0"/>
          <w:numId w:val="29"/>
        </w:numPr>
        <w:spacing w:after="0"/>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Abiertos y </w:t>
      </w:r>
      <w:proofErr w:type="spellStart"/>
      <w:r w:rsidRPr="0036289E">
        <w:rPr>
          <w:rFonts w:ascii="Arial" w:eastAsia="Times New Roman" w:hAnsi="Arial" w:cs="Arial"/>
          <w:sz w:val="18"/>
          <w:szCs w:val="18"/>
          <w:lang w:eastAsia="es-ES"/>
        </w:rPr>
        <w:t>canulados</w:t>
      </w:r>
      <w:proofErr w:type="spellEnd"/>
      <w:r w:rsidRPr="0036289E">
        <w:rPr>
          <w:rFonts w:ascii="Arial" w:eastAsia="Times New Roman" w:hAnsi="Arial" w:cs="Arial"/>
          <w:sz w:val="18"/>
          <w:szCs w:val="18"/>
          <w:lang w:eastAsia="es-ES"/>
        </w:rPr>
        <w:t>, para el posicionamiento de una barra y cierre de una tuerca por la tulipa, de varias medidas y longitudes.</w:t>
      </w:r>
    </w:p>
    <w:p w:rsidR="0036289E" w:rsidRPr="0036289E" w:rsidRDefault="0036289E" w:rsidP="0036289E">
      <w:pPr>
        <w:spacing w:after="0"/>
        <w:jc w:val="both"/>
        <w:rPr>
          <w:rFonts w:ascii="Arial" w:eastAsia="Times New Roman" w:hAnsi="Arial" w:cs="Arial"/>
          <w:sz w:val="18"/>
          <w:szCs w:val="18"/>
          <w:lang w:eastAsia="es-ES"/>
        </w:rPr>
      </w:pPr>
    </w:p>
    <w:p w:rsidR="0036289E" w:rsidRPr="0036289E" w:rsidRDefault="0036289E" w:rsidP="0036289E">
      <w:pPr>
        <w:pStyle w:val="Prrafodelista"/>
        <w:numPr>
          <w:ilvl w:val="0"/>
          <w:numId w:val="30"/>
        </w:numPr>
        <w:textAlignment w:val="top"/>
        <w:rPr>
          <w:rFonts w:ascii="Arial" w:hAnsi="Arial" w:cs="Arial"/>
          <w:sz w:val="18"/>
          <w:szCs w:val="18"/>
        </w:rPr>
      </w:pPr>
      <w:r w:rsidRPr="0036289E">
        <w:rPr>
          <w:rFonts w:ascii="Arial" w:hAnsi="Arial" w:cs="Arial"/>
          <w:sz w:val="18"/>
          <w:szCs w:val="18"/>
        </w:rPr>
        <w:t>Fenestrados, especiales para la cementación de los tornillos con cánula empaquetado por separado para la inyección del cemento sin fugas del cemento, de varias medidas y longitudes.</w:t>
      </w:r>
    </w:p>
    <w:p w:rsidR="0036289E" w:rsidRPr="0036289E" w:rsidRDefault="0036289E" w:rsidP="0036289E">
      <w:pPr>
        <w:spacing w:after="0"/>
        <w:jc w:val="both"/>
        <w:rPr>
          <w:rFonts w:ascii="Arial" w:eastAsia="Times New Roman" w:hAnsi="Arial" w:cs="Arial"/>
          <w:sz w:val="18"/>
          <w:szCs w:val="18"/>
          <w:lang w:eastAsia="es-ES"/>
        </w:rPr>
      </w:pPr>
    </w:p>
    <w:p w:rsidR="0036289E" w:rsidRPr="0036289E" w:rsidRDefault="0036289E" w:rsidP="0036289E">
      <w:pPr>
        <w:pStyle w:val="Prrafodelista"/>
        <w:numPr>
          <w:ilvl w:val="0"/>
          <w:numId w:val="27"/>
        </w:numPr>
        <w:spacing w:after="0"/>
        <w:jc w:val="both"/>
        <w:rPr>
          <w:rFonts w:ascii="Arial" w:eastAsia="Times New Roman" w:hAnsi="Arial" w:cs="Arial"/>
          <w:b/>
          <w:i/>
          <w:color w:val="548DD4" w:themeColor="text2" w:themeTint="99"/>
          <w:sz w:val="18"/>
          <w:szCs w:val="18"/>
          <w:u w:val="single"/>
          <w:lang w:eastAsia="es-ES"/>
        </w:rPr>
      </w:pPr>
      <w:r w:rsidRPr="0036289E">
        <w:rPr>
          <w:rFonts w:ascii="Arial" w:eastAsia="Times New Roman" w:hAnsi="Arial" w:cs="Arial"/>
          <w:b/>
          <w:i/>
          <w:color w:val="548DD4" w:themeColor="text2" w:themeTint="99"/>
          <w:sz w:val="18"/>
          <w:szCs w:val="18"/>
          <w:u w:val="single"/>
          <w:lang w:eastAsia="es-ES"/>
        </w:rPr>
        <w:t>BARRAS RECTAS Y CURVAS</w:t>
      </w:r>
    </w:p>
    <w:p w:rsidR="0036289E" w:rsidRPr="0036289E" w:rsidRDefault="0036289E" w:rsidP="0036289E">
      <w:pPr>
        <w:pStyle w:val="Prrafodelista"/>
        <w:spacing w:after="0"/>
        <w:jc w:val="both"/>
        <w:rPr>
          <w:rFonts w:ascii="Arial" w:eastAsia="Times New Roman" w:hAnsi="Arial" w:cs="Arial"/>
          <w:b/>
          <w:i/>
          <w:color w:val="548DD4" w:themeColor="text2" w:themeTint="99"/>
          <w:sz w:val="18"/>
          <w:szCs w:val="18"/>
          <w:u w:val="single"/>
          <w:lang w:eastAsia="es-ES"/>
        </w:rPr>
      </w:pPr>
    </w:p>
    <w:p w:rsidR="0036289E" w:rsidRPr="0036289E" w:rsidRDefault="0036289E" w:rsidP="0036289E">
      <w:pPr>
        <w:pStyle w:val="Prrafodelista"/>
        <w:numPr>
          <w:ilvl w:val="0"/>
          <w:numId w:val="31"/>
        </w:numPr>
        <w:spacing w:after="0"/>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Disponibles en varias longitudes:</w:t>
      </w:r>
    </w:p>
    <w:p w:rsidR="0036289E" w:rsidRPr="0036289E" w:rsidRDefault="0036289E" w:rsidP="0036289E">
      <w:pPr>
        <w:pStyle w:val="Prrafodelista"/>
        <w:spacing w:after="0"/>
        <w:jc w:val="both"/>
        <w:rPr>
          <w:rFonts w:ascii="Arial" w:eastAsia="Times New Roman" w:hAnsi="Arial" w:cs="Arial"/>
          <w:sz w:val="18"/>
          <w:szCs w:val="18"/>
          <w:lang w:eastAsia="es-ES"/>
        </w:rPr>
      </w:pPr>
    </w:p>
    <w:p w:rsidR="0036289E" w:rsidRPr="0036289E" w:rsidRDefault="0036289E" w:rsidP="0036289E">
      <w:pPr>
        <w:pStyle w:val="Prrafodelista"/>
        <w:spacing w:after="0"/>
        <w:ind w:left="1416"/>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Rectas: longitudes de 30 mm hasta 500 mm</w:t>
      </w:r>
    </w:p>
    <w:p w:rsidR="0036289E" w:rsidRPr="0036289E" w:rsidRDefault="0036289E" w:rsidP="0036289E">
      <w:pPr>
        <w:pStyle w:val="Prrafodelista"/>
        <w:spacing w:after="0"/>
        <w:ind w:left="1416"/>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Curvas: longitudes de 30 mm hasta 150 mm</w:t>
      </w:r>
    </w:p>
    <w:p w:rsidR="0036289E" w:rsidRPr="0036289E" w:rsidRDefault="0036289E" w:rsidP="0036289E">
      <w:pPr>
        <w:pStyle w:val="Prrafodelista"/>
        <w:spacing w:after="0"/>
        <w:jc w:val="both"/>
        <w:rPr>
          <w:rFonts w:ascii="Arial" w:eastAsia="Times New Roman" w:hAnsi="Arial" w:cs="Arial"/>
          <w:sz w:val="18"/>
          <w:szCs w:val="18"/>
          <w:lang w:eastAsia="es-ES"/>
        </w:rPr>
      </w:pPr>
    </w:p>
    <w:p w:rsidR="0036289E" w:rsidRPr="0036289E" w:rsidRDefault="0036289E" w:rsidP="0036289E">
      <w:pPr>
        <w:pStyle w:val="Prrafodelista"/>
        <w:numPr>
          <w:ilvl w:val="0"/>
          <w:numId w:val="27"/>
        </w:numPr>
        <w:textAlignment w:val="top"/>
        <w:rPr>
          <w:rFonts w:ascii="Arial" w:hAnsi="Arial" w:cs="Arial"/>
          <w:b/>
          <w:i/>
          <w:color w:val="548DD4" w:themeColor="text2" w:themeTint="99"/>
          <w:sz w:val="18"/>
          <w:szCs w:val="18"/>
          <w:u w:val="single"/>
        </w:rPr>
      </w:pPr>
      <w:r w:rsidRPr="0036289E">
        <w:rPr>
          <w:rFonts w:ascii="Arial" w:hAnsi="Arial" w:cs="Arial"/>
          <w:b/>
          <w:i/>
          <w:color w:val="548DD4" w:themeColor="text2" w:themeTint="99"/>
          <w:sz w:val="18"/>
          <w:szCs w:val="18"/>
          <w:u w:val="single"/>
        </w:rPr>
        <w:t>TORNILLOS CEMENTADOS</w:t>
      </w:r>
    </w:p>
    <w:p w:rsidR="0036289E" w:rsidRPr="0036289E" w:rsidRDefault="0036289E" w:rsidP="0036289E">
      <w:pPr>
        <w:pStyle w:val="Prrafodelista"/>
        <w:textAlignment w:val="top"/>
        <w:rPr>
          <w:rFonts w:ascii="Arial" w:hAnsi="Arial" w:cs="Arial"/>
          <w:b/>
          <w:i/>
          <w:color w:val="548DD4" w:themeColor="text2" w:themeTint="99"/>
          <w:sz w:val="18"/>
          <w:szCs w:val="18"/>
          <w:u w:val="single"/>
        </w:rPr>
      </w:pPr>
    </w:p>
    <w:p w:rsidR="0036289E" w:rsidRPr="0036289E" w:rsidRDefault="0036289E" w:rsidP="0036289E">
      <w:pPr>
        <w:pStyle w:val="Prrafodelista"/>
        <w:numPr>
          <w:ilvl w:val="0"/>
          <w:numId w:val="31"/>
        </w:numPr>
        <w:spacing w:after="0"/>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 xml:space="preserve">Disponibles en varias longitudes. </w:t>
      </w:r>
    </w:p>
    <w:p w:rsidR="0036289E" w:rsidRPr="0036289E" w:rsidRDefault="0036289E" w:rsidP="0036289E">
      <w:pPr>
        <w:pStyle w:val="Prrafodelista"/>
        <w:spacing w:after="0"/>
        <w:jc w:val="both"/>
        <w:rPr>
          <w:rFonts w:ascii="Arial" w:eastAsia="Times New Roman" w:hAnsi="Arial" w:cs="Arial"/>
          <w:sz w:val="18"/>
          <w:szCs w:val="18"/>
          <w:lang w:eastAsia="es-ES"/>
        </w:rPr>
      </w:pPr>
    </w:p>
    <w:p w:rsidR="0036289E" w:rsidRPr="0036289E" w:rsidRDefault="0036289E" w:rsidP="0036289E">
      <w:pPr>
        <w:pStyle w:val="Prrafodelista"/>
        <w:spacing w:after="0"/>
        <w:ind w:left="1416"/>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Diámetro desde 5,5 hasta 10,5 mm</w:t>
      </w:r>
    </w:p>
    <w:p w:rsidR="0036289E" w:rsidRPr="0036289E" w:rsidRDefault="0036289E" w:rsidP="0036289E">
      <w:pPr>
        <w:pStyle w:val="Prrafodelista"/>
        <w:spacing w:after="0"/>
        <w:ind w:left="1416"/>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Longitud: desde 35 hasta 80 mm</w:t>
      </w:r>
    </w:p>
    <w:p w:rsidR="0036289E" w:rsidRPr="0036289E" w:rsidRDefault="0036289E" w:rsidP="0036289E">
      <w:pPr>
        <w:spacing w:after="0"/>
        <w:jc w:val="both"/>
        <w:rPr>
          <w:rFonts w:ascii="Arial" w:eastAsia="Times New Roman" w:hAnsi="Arial" w:cs="Arial"/>
          <w:sz w:val="18"/>
          <w:szCs w:val="18"/>
          <w:highlight w:val="yellow"/>
          <w:lang w:eastAsia="es-ES"/>
        </w:rPr>
      </w:pPr>
    </w:p>
    <w:p w:rsidR="0036289E" w:rsidRPr="0036289E" w:rsidRDefault="0036289E" w:rsidP="0036289E">
      <w:pPr>
        <w:spacing w:after="0"/>
        <w:jc w:val="both"/>
        <w:rPr>
          <w:rFonts w:ascii="Arial" w:eastAsia="Times New Roman" w:hAnsi="Arial" w:cs="Arial"/>
          <w:sz w:val="18"/>
          <w:szCs w:val="18"/>
          <w:lang w:eastAsia="es-ES"/>
        </w:rPr>
      </w:pPr>
      <w:r w:rsidRPr="0036289E">
        <w:rPr>
          <w:rFonts w:ascii="Arial" w:eastAsia="Times New Roman" w:hAnsi="Arial" w:cs="Arial"/>
          <w:sz w:val="18"/>
          <w:szCs w:val="18"/>
          <w:lang w:eastAsia="es-ES"/>
        </w:rPr>
        <w:t>El sistema, deberá contener instrumentación específica para la reducción de fracturas.</w:t>
      </w:r>
    </w:p>
    <w:p w:rsidR="0036289E" w:rsidRPr="0036289E" w:rsidRDefault="0036289E" w:rsidP="0036289E">
      <w:pPr>
        <w:spacing w:after="0"/>
        <w:jc w:val="both"/>
        <w:rPr>
          <w:rFonts w:ascii="Arial" w:hAnsi="Arial" w:cs="Arial"/>
          <w:sz w:val="18"/>
          <w:szCs w:val="18"/>
          <w:lang w:eastAsia="es-ES"/>
        </w:rPr>
      </w:pPr>
    </w:p>
    <w:p w:rsidR="0036289E" w:rsidRPr="0036289E" w:rsidRDefault="0036289E" w:rsidP="0036289E">
      <w:pPr>
        <w:spacing w:after="0"/>
        <w:jc w:val="both"/>
        <w:rPr>
          <w:rFonts w:ascii="Arial" w:hAnsi="Arial" w:cs="Arial"/>
          <w:sz w:val="18"/>
          <w:szCs w:val="18"/>
          <w:lang w:eastAsia="es-ES"/>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20" w:name="_Toc34811810"/>
      <w:bookmarkStart w:id="21" w:name="_Toc448926078"/>
      <w:bookmarkStart w:id="22" w:name="_Toc34722182"/>
      <w:r w:rsidRPr="0036289E">
        <w:rPr>
          <w:rFonts w:ascii="Arial" w:hAnsi="Arial" w:cs="Arial"/>
          <w:sz w:val="18"/>
          <w:szCs w:val="18"/>
          <w:u w:val="single"/>
        </w:rPr>
        <w:t xml:space="preserve">MATERIAL EN DEPOSITO Y CONDICIONES </w:t>
      </w:r>
      <w:proofErr w:type="gramStart"/>
      <w:r w:rsidRPr="0036289E">
        <w:rPr>
          <w:rFonts w:ascii="Arial" w:hAnsi="Arial" w:cs="Arial"/>
          <w:sz w:val="18"/>
          <w:szCs w:val="18"/>
          <w:u w:val="single"/>
        </w:rPr>
        <w:t>DEL MISMO</w:t>
      </w:r>
      <w:bookmarkEnd w:id="20"/>
      <w:proofErr w:type="gramEnd"/>
    </w:p>
    <w:p w:rsidR="0036289E" w:rsidRPr="0036289E" w:rsidRDefault="0036289E" w:rsidP="0036289E">
      <w:pPr>
        <w:spacing w:after="0"/>
        <w:jc w:val="both"/>
        <w:rPr>
          <w:rFonts w:ascii="Arial" w:hAnsi="Arial" w:cs="Arial"/>
          <w:sz w:val="18"/>
          <w:szCs w:val="18"/>
          <w:lang w:eastAsia="es-ES"/>
        </w:rPr>
      </w:pPr>
    </w:p>
    <w:p w:rsidR="0036289E" w:rsidRPr="0036289E" w:rsidRDefault="0036289E" w:rsidP="0036289E">
      <w:pPr>
        <w:pStyle w:val="Ttulo2"/>
        <w:keepLines w:val="0"/>
        <w:spacing w:before="0"/>
        <w:jc w:val="both"/>
        <w:rPr>
          <w:rFonts w:ascii="Arial" w:hAnsi="Arial" w:cs="Arial"/>
          <w:color w:val="auto"/>
          <w:sz w:val="18"/>
          <w:szCs w:val="18"/>
        </w:rPr>
      </w:pPr>
      <w:bookmarkStart w:id="23" w:name="_Toc369855653"/>
      <w:bookmarkStart w:id="24" w:name="_Toc421171049"/>
      <w:bookmarkStart w:id="25" w:name="_Toc448926082"/>
      <w:bookmarkStart w:id="26" w:name="_Toc34722186"/>
      <w:bookmarkStart w:id="27" w:name="_Toc34811811"/>
      <w:r w:rsidRPr="0036289E">
        <w:rPr>
          <w:rFonts w:ascii="Arial" w:hAnsi="Arial" w:cs="Arial"/>
          <w:color w:val="auto"/>
          <w:sz w:val="18"/>
          <w:szCs w:val="18"/>
        </w:rPr>
        <w:t>6.1 Material en depósito</w:t>
      </w:r>
      <w:bookmarkEnd w:id="23"/>
      <w:bookmarkEnd w:id="24"/>
      <w:bookmarkEnd w:id="25"/>
      <w:bookmarkEnd w:id="26"/>
      <w:bookmarkEnd w:id="27"/>
      <w:r w:rsidRPr="0036289E">
        <w:rPr>
          <w:rFonts w:ascii="Arial" w:hAnsi="Arial" w:cs="Arial"/>
          <w:color w:val="auto"/>
          <w:sz w:val="18"/>
          <w:szCs w:val="18"/>
        </w:rPr>
        <w:t xml:space="preserve"> </w:t>
      </w:r>
    </w:p>
    <w:p w:rsidR="0036289E" w:rsidRPr="0036289E" w:rsidRDefault="0036289E" w:rsidP="0036289E">
      <w:pPr>
        <w:autoSpaceDE w:val="0"/>
        <w:autoSpaceDN w:val="0"/>
        <w:adjustRightInd w:val="0"/>
        <w:spacing w:after="0"/>
        <w:jc w:val="both"/>
        <w:rPr>
          <w:rFonts w:ascii="Arial" w:hAnsi="Arial" w:cs="Arial"/>
          <w:color w:val="000000"/>
          <w:sz w:val="18"/>
          <w:szCs w:val="18"/>
          <w:lang w:eastAsia="es-ES"/>
        </w:rPr>
      </w:pPr>
    </w:p>
    <w:p w:rsidR="0036289E" w:rsidRPr="0036289E" w:rsidRDefault="0036289E" w:rsidP="0036289E">
      <w:pPr>
        <w:autoSpaceDE w:val="0"/>
        <w:autoSpaceDN w:val="0"/>
        <w:adjustRightInd w:val="0"/>
        <w:spacing w:after="0"/>
        <w:jc w:val="both"/>
        <w:rPr>
          <w:rFonts w:ascii="Arial" w:hAnsi="Arial" w:cs="Arial"/>
          <w:color w:val="000000"/>
          <w:sz w:val="18"/>
          <w:szCs w:val="18"/>
          <w:lang w:eastAsia="es-ES"/>
        </w:rPr>
      </w:pPr>
      <w:r w:rsidRPr="0036289E">
        <w:rPr>
          <w:rFonts w:ascii="Arial" w:hAnsi="Arial" w:cs="Arial"/>
          <w:color w:val="000000"/>
          <w:sz w:val="18"/>
          <w:szCs w:val="18"/>
          <w:lang w:eastAsia="es-ES"/>
        </w:rPr>
        <w:t>Atendiendo a la particularidad de los materiales implantables licitados, así como a la necesidad de disponer con carácter inmediato de cualquiera de las variables y medidas necesarias para las intervenciones quirúrgicas, el suministro de todos los productos incluidos en los 3 lotes en los que se divide la presente licitación se realizará mediante la constitución de un depósito de material en las instalaciones que se designen por MAZ.</w:t>
      </w:r>
    </w:p>
    <w:p w:rsidR="0036289E" w:rsidRPr="0036289E" w:rsidRDefault="0036289E" w:rsidP="0036289E">
      <w:pPr>
        <w:autoSpaceDE w:val="0"/>
        <w:autoSpaceDN w:val="0"/>
        <w:adjustRightInd w:val="0"/>
        <w:spacing w:after="0"/>
        <w:jc w:val="both"/>
        <w:rPr>
          <w:rFonts w:ascii="Arial" w:hAnsi="Arial" w:cs="Arial"/>
          <w:color w:val="000000"/>
          <w:sz w:val="18"/>
          <w:szCs w:val="18"/>
          <w:lang w:eastAsia="es-ES"/>
        </w:rPr>
      </w:pPr>
    </w:p>
    <w:p w:rsidR="0036289E" w:rsidRPr="0036289E" w:rsidRDefault="0036289E" w:rsidP="0036289E">
      <w:pPr>
        <w:autoSpaceDE w:val="0"/>
        <w:autoSpaceDN w:val="0"/>
        <w:adjustRightInd w:val="0"/>
        <w:spacing w:after="0"/>
        <w:jc w:val="both"/>
        <w:rPr>
          <w:rFonts w:ascii="Arial" w:hAnsi="Arial" w:cs="Arial"/>
          <w:color w:val="000000"/>
          <w:sz w:val="18"/>
          <w:szCs w:val="18"/>
          <w:lang w:eastAsia="es-ES"/>
        </w:rPr>
      </w:pPr>
      <w:r w:rsidRPr="0036289E">
        <w:rPr>
          <w:rFonts w:ascii="Arial" w:hAnsi="Arial" w:cs="Arial"/>
          <w:color w:val="000000"/>
          <w:sz w:val="18"/>
          <w:szCs w:val="18"/>
          <w:lang w:eastAsia="es-ES"/>
        </w:rPr>
        <w:t xml:space="preserve">El adjudicatario y MAZ acordarán las condiciones necesarias para la constitución de dicho depósito, tras la formalización del contrato, </w:t>
      </w:r>
      <w:r w:rsidRPr="0036289E">
        <w:rPr>
          <w:rFonts w:ascii="Arial" w:hAnsi="Arial" w:cs="Arial"/>
          <w:sz w:val="18"/>
          <w:szCs w:val="18"/>
          <w:lang w:eastAsia="es-ES"/>
        </w:rPr>
        <w:t>con el número de unidades previamente autorizadas por la Dirección del Hospital o personal en quien delegue</w:t>
      </w:r>
      <w:r w:rsidRPr="0036289E">
        <w:rPr>
          <w:rFonts w:ascii="Arial" w:hAnsi="Arial" w:cs="Arial"/>
          <w:color w:val="000000"/>
          <w:sz w:val="18"/>
          <w:szCs w:val="18"/>
          <w:lang w:eastAsia="es-ES"/>
        </w:rPr>
        <w:t xml:space="preserve">. </w:t>
      </w:r>
    </w:p>
    <w:p w:rsidR="0036289E" w:rsidRPr="0036289E" w:rsidRDefault="0036289E" w:rsidP="0036289E">
      <w:pPr>
        <w:autoSpaceDE w:val="0"/>
        <w:autoSpaceDN w:val="0"/>
        <w:adjustRightInd w:val="0"/>
        <w:spacing w:after="0"/>
        <w:jc w:val="both"/>
        <w:rPr>
          <w:rFonts w:ascii="Arial" w:hAnsi="Arial" w:cs="Arial"/>
          <w:strike/>
          <w:color w:val="000000"/>
          <w:sz w:val="18"/>
          <w:szCs w:val="18"/>
          <w:lang w:eastAsia="es-ES"/>
        </w:rPr>
      </w:pPr>
    </w:p>
    <w:p w:rsidR="0036289E" w:rsidRPr="0036289E" w:rsidRDefault="0036289E" w:rsidP="0036289E">
      <w:pPr>
        <w:autoSpaceDE w:val="0"/>
        <w:autoSpaceDN w:val="0"/>
        <w:adjustRightInd w:val="0"/>
        <w:spacing w:after="0"/>
        <w:jc w:val="both"/>
        <w:rPr>
          <w:rFonts w:ascii="Arial" w:hAnsi="Arial" w:cs="Arial"/>
          <w:color w:val="000000"/>
          <w:sz w:val="18"/>
          <w:szCs w:val="18"/>
          <w:lang w:eastAsia="es-ES"/>
        </w:rPr>
      </w:pPr>
      <w:r w:rsidRPr="0036289E">
        <w:rPr>
          <w:rFonts w:ascii="Arial" w:eastAsia="Calibri" w:hAnsi="Arial" w:cs="Arial"/>
          <w:color w:val="000000"/>
          <w:sz w:val="18"/>
          <w:szCs w:val="18"/>
          <w:lang w:eastAsia="es-ES"/>
        </w:rPr>
        <w:t>Durante su permanencia en el depósito y hasta el momento de ser implantados por el personal autorizado de MAZ todos los productos serán propiedad del adjudicatario.</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pStyle w:val="Ttulo2"/>
        <w:keepLines w:val="0"/>
        <w:numPr>
          <w:ilvl w:val="1"/>
          <w:numId w:val="33"/>
        </w:numPr>
        <w:spacing w:before="0"/>
        <w:jc w:val="both"/>
        <w:rPr>
          <w:rFonts w:ascii="Arial" w:hAnsi="Arial" w:cs="Arial"/>
          <w:color w:val="auto"/>
          <w:sz w:val="18"/>
          <w:szCs w:val="18"/>
        </w:rPr>
      </w:pPr>
      <w:bookmarkStart w:id="28" w:name="_Toc369855655"/>
      <w:bookmarkStart w:id="29" w:name="_Toc421171050"/>
      <w:bookmarkStart w:id="30" w:name="_Toc448926083"/>
      <w:bookmarkStart w:id="31" w:name="_Toc34722187"/>
      <w:bookmarkStart w:id="32" w:name="_Toc34811812"/>
      <w:r w:rsidRPr="0036289E">
        <w:rPr>
          <w:rFonts w:ascii="Arial" w:hAnsi="Arial" w:cs="Arial"/>
          <w:color w:val="auto"/>
          <w:sz w:val="18"/>
          <w:szCs w:val="18"/>
        </w:rPr>
        <w:t>Constitución del Depósito</w:t>
      </w:r>
      <w:bookmarkEnd w:id="28"/>
      <w:bookmarkEnd w:id="29"/>
      <w:bookmarkEnd w:id="30"/>
      <w:bookmarkEnd w:id="31"/>
      <w:bookmarkEnd w:id="32"/>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numPr>
          <w:ilvl w:val="0"/>
          <w:numId w:val="11"/>
        </w:numPr>
        <w:autoSpaceDE w:val="0"/>
        <w:autoSpaceDN w:val="0"/>
        <w:adjustRightInd w:val="0"/>
        <w:spacing w:after="0"/>
        <w:ind w:left="284" w:hanging="284"/>
        <w:jc w:val="both"/>
        <w:rPr>
          <w:rFonts w:ascii="Arial" w:hAnsi="Arial" w:cs="Arial"/>
          <w:sz w:val="18"/>
          <w:szCs w:val="18"/>
          <w:lang w:eastAsia="es-ES"/>
        </w:rPr>
      </w:pPr>
      <w:r w:rsidRPr="0036289E">
        <w:rPr>
          <w:rFonts w:ascii="Arial" w:hAnsi="Arial" w:cs="Arial"/>
          <w:b/>
          <w:sz w:val="18"/>
          <w:szCs w:val="18"/>
          <w:lang w:eastAsia="es-ES"/>
        </w:rPr>
        <w:t>Puesta en préstamo</w:t>
      </w:r>
      <w:r w:rsidRPr="0036289E">
        <w:rPr>
          <w:rFonts w:ascii="Arial" w:hAnsi="Arial" w:cs="Arial"/>
          <w:sz w:val="18"/>
          <w:szCs w:val="18"/>
          <w:lang w:eastAsia="es-ES"/>
        </w:rPr>
        <w:t>: Se deberá referenciar el material entregado, precisando lote y fecha de caducidad, de manera que permita dar cumplimiento al sistema de vigilancia que establece la normativa vigente reguladora de los productos sanitarios.</w:t>
      </w: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p>
    <w:p w:rsidR="0036289E" w:rsidRPr="0036289E" w:rsidRDefault="0036289E" w:rsidP="0036289E">
      <w:pPr>
        <w:numPr>
          <w:ilvl w:val="0"/>
          <w:numId w:val="11"/>
        </w:numPr>
        <w:autoSpaceDE w:val="0"/>
        <w:autoSpaceDN w:val="0"/>
        <w:adjustRightInd w:val="0"/>
        <w:spacing w:after="0"/>
        <w:ind w:left="284" w:hanging="284"/>
        <w:jc w:val="both"/>
        <w:rPr>
          <w:rFonts w:ascii="Arial" w:hAnsi="Arial" w:cs="Arial"/>
          <w:sz w:val="18"/>
          <w:szCs w:val="18"/>
        </w:rPr>
      </w:pPr>
      <w:r w:rsidRPr="0036289E">
        <w:rPr>
          <w:rFonts w:ascii="Arial" w:hAnsi="Arial" w:cs="Arial"/>
          <w:b/>
          <w:sz w:val="18"/>
          <w:szCs w:val="18"/>
          <w:lang w:eastAsia="es-ES"/>
        </w:rPr>
        <w:t>Recepción:</w:t>
      </w:r>
      <w:r w:rsidRPr="0036289E">
        <w:rPr>
          <w:rFonts w:ascii="Arial" w:hAnsi="Arial" w:cs="Arial"/>
          <w:sz w:val="18"/>
          <w:szCs w:val="18"/>
          <w:lang w:eastAsia="es-ES"/>
        </w:rPr>
        <w:t xml:space="preserve"> La recepción del material será obligatoriamente a través del almacén del Hospital indicado por MAZ. Todo material cuya recepción no se efectúe a través del almacén o ubicación correspondiente será considerado no autorizado y por lo tanto no se facturará. Las excepciones a esta norma serán autorizadas previamente por la Dirección del Hospital o persona en quien delegue.</w:t>
      </w: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r w:rsidRPr="0036289E">
        <w:rPr>
          <w:rFonts w:ascii="Arial" w:hAnsi="Arial" w:cs="Arial"/>
          <w:sz w:val="18"/>
          <w:szCs w:val="18"/>
          <w:lang w:eastAsia="es-ES"/>
        </w:rPr>
        <w:t>Una vez verificado que el material es conforme a lo solicitado y adjudicado por MAZ, se entregará un albarán de recepción en préstamo no facturable que ampara el depósito efectuado.</w:t>
      </w: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p>
    <w:p w:rsidR="0036289E" w:rsidRPr="0036289E" w:rsidRDefault="0036289E" w:rsidP="0036289E">
      <w:pPr>
        <w:spacing w:after="0"/>
        <w:ind w:left="284"/>
        <w:jc w:val="both"/>
        <w:rPr>
          <w:rFonts w:ascii="Arial" w:hAnsi="Arial" w:cs="Arial"/>
          <w:sz w:val="18"/>
          <w:szCs w:val="18"/>
        </w:rPr>
      </w:pPr>
      <w:r w:rsidRPr="0036289E">
        <w:rPr>
          <w:rFonts w:ascii="Arial" w:hAnsi="Arial" w:cs="Arial"/>
          <w:color w:val="000000"/>
          <w:sz w:val="18"/>
          <w:szCs w:val="18"/>
          <w:lang w:eastAsia="es-ES"/>
        </w:rPr>
        <w:t xml:space="preserve">En dicho albarán, que deberá estar valorado, se deberá especificar entre otros datos, el número del expediente, la descripción del producto, el número de unidades suministradas, </w:t>
      </w:r>
      <w:proofErr w:type="spellStart"/>
      <w:r w:rsidRPr="0036289E">
        <w:rPr>
          <w:rFonts w:ascii="Arial" w:hAnsi="Arial" w:cs="Arial"/>
          <w:color w:val="000000"/>
          <w:sz w:val="18"/>
          <w:szCs w:val="18"/>
          <w:lang w:eastAsia="es-ES"/>
        </w:rPr>
        <w:t>nº</w:t>
      </w:r>
      <w:proofErr w:type="spellEnd"/>
      <w:r w:rsidRPr="0036289E">
        <w:rPr>
          <w:rFonts w:ascii="Arial" w:hAnsi="Arial" w:cs="Arial"/>
          <w:color w:val="000000"/>
          <w:sz w:val="18"/>
          <w:szCs w:val="18"/>
          <w:lang w:eastAsia="es-ES"/>
        </w:rPr>
        <w:t xml:space="preserve"> de lote y serie, la referencia del proveedor, el importe unitario por artículo, precio total por artículo y precio total del albarán, y otros campos que MAZ pueda solicitar.</w:t>
      </w:r>
      <w:r w:rsidRPr="0036289E">
        <w:rPr>
          <w:rFonts w:ascii="Arial" w:hAnsi="Arial" w:cs="Arial"/>
          <w:sz w:val="18"/>
          <w:szCs w:val="18"/>
        </w:rPr>
        <w:t xml:space="preserve"> </w:t>
      </w:r>
    </w:p>
    <w:p w:rsidR="0036289E" w:rsidRPr="0036289E" w:rsidRDefault="0036289E" w:rsidP="0036289E">
      <w:pPr>
        <w:spacing w:after="0"/>
        <w:ind w:left="284"/>
        <w:jc w:val="both"/>
        <w:rPr>
          <w:rFonts w:ascii="Arial" w:hAnsi="Arial" w:cs="Arial"/>
          <w:sz w:val="18"/>
          <w:szCs w:val="18"/>
        </w:rPr>
      </w:pPr>
    </w:p>
    <w:p w:rsidR="0036289E" w:rsidRPr="0036289E" w:rsidRDefault="0036289E" w:rsidP="0036289E">
      <w:pPr>
        <w:numPr>
          <w:ilvl w:val="0"/>
          <w:numId w:val="11"/>
        </w:numPr>
        <w:autoSpaceDE w:val="0"/>
        <w:autoSpaceDN w:val="0"/>
        <w:adjustRightInd w:val="0"/>
        <w:spacing w:after="0"/>
        <w:ind w:left="284" w:hanging="284"/>
        <w:jc w:val="both"/>
        <w:rPr>
          <w:rFonts w:ascii="Arial" w:hAnsi="Arial" w:cs="Arial"/>
          <w:b/>
          <w:sz w:val="18"/>
          <w:szCs w:val="18"/>
          <w:lang w:eastAsia="es-ES"/>
        </w:rPr>
      </w:pPr>
      <w:r w:rsidRPr="0036289E">
        <w:rPr>
          <w:rFonts w:ascii="Arial" w:hAnsi="Arial" w:cs="Arial"/>
          <w:b/>
          <w:sz w:val="18"/>
          <w:szCs w:val="18"/>
          <w:lang w:eastAsia="es-ES"/>
        </w:rPr>
        <w:t xml:space="preserve">Almacenamiento, reposición y mantenimiento de los préstamos: </w:t>
      </w:r>
      <w:r w:rsidRPr="0036289E">
        <w:rPr>
          <w:rFonts w:ascii="Arial" w:hAnsi="Arial" w:cs="Arial"/>
          <w:sz w:val="18"/>
          <w:szCs w:val="18"/>
          <w:lang w:eastAsia="es-ES"/>
        </w:rPr>
        <w:t>El proveedor se compromete a que el material sea entregado en una presentación que permita un almacenaje correcto y el respeto del envasado sin ninguna alteración.</w:t>
      </w: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r w:rsidRPr="0036289E">
        <w:rPr>
          <w:rFonts w:ascii="Arial" w:hAnsi="Arial" w:cs="Arial"/>
          <w:sz w:val="18"/>
          <w:szCs w:val="18"/>
          <w:lang w:eastAsia="es-ES"/>
        </w:rPr>
        <w:t>El depósito se renovará a medida que se produzca su utilización. La colocación del implante supone su reposición casi inmediata, en el plazo establecido en el epígrafe 8.3, con el fin de garantizar un stock mínimo de cada una de las piezas.</w:t>
      </w: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r w:rsidRPr="0036289E">
        <w:rPr>
          <w:rFonts w:ascii="Arial" w:hAnsi="Arial" w:cs="Arial"/>
          <w:sz w:val="18"/>
          <w:szCs w:val="18"/>
          <w:lang w:eastAsia="es-ES"/>
        </w:rPr>
        <w:lastRenderedPageBreak/>
        <w:t>La colocación del material implica la emisión del correspondiente albarán definitivo, a fin de que el proveedor pueda proceder a su facturación.</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r w:rsidRPr="0036289E">
        <w:rPr>
          <w:rFonts w:ascii="Arial" w:hAnsi="Arial" w:cs="Arial"/>
          <w:sz w:val="18"/>
          <w:szCs w:val="18"/>
          <w:lang w:eastAsia="es-ES"/>
        </w:rPr>
        <w:t xml:space="preserve">El adjudicatario se compromete a realizar y entregar a MAZ trimestralmente, </w:t>
      </w:r>
      <w:r w:rsidRPr="0036289E">
        <w:rPr>
          <w:rFonts w:ascii="Arial" w:hAnsi="Arial" w:cs="Arial"/>
          <w:b/>
          <w:sz w:val="18"/>
          <w:szCs w:val="18"/>
          <w:lang w:eastAsia="es-ES"/>
        </w:rPr>
        <w:t>un inventario</w:t>
      </w:r>
      <w:r w:rsidRPr="0036289E">
        <w:rPr>
          <w:rFonts w:ascii="Arial" w:hAnsi="Arial" w:cs="Arial"/>
          <w:sz w:val="18"/>
          <w:szCs w:val="18"/>
          <w:lang w:eastAsia="es-ES"/>
        </w:rPr>
        <w:t xml:space="preserve"> tanto cuantitativo como cualitativo de los materiales en condición de préstamo, sobre la base de la relación facilitada en el momento de la entrega del material, procediéndose a reponer y regularizar dicho inventario, cuando no sea conforme a la situación de partida, previa motivación de las diferencias de inventario.</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r w:rsidRPr="0036289E">
        <w:rPr>
          <w:rFonts w:ascii="Arial" w:hAnsi="Arial" w:cs="Arial"/>
          <w:sz w:val="18"/>
          <w:szCs w:val="18"/>
          <w:lang w:eastAsia="es-ES"/>
        </w:rPr>
        <w:t>Los materiales en condición de préstamo no se podrán modificar sin el acuerdo expreso de la Dirección Médica del Hospital MAZ, o persona en quien delegue.</w:t>
      </w: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p>
    <w:p w:rsidR="0036289E" w:rsidRPr="0036289E" w:rsidRDefault="0036289E" w:rsidP="0036289E">
      <w:pPr>
        <w:numPr>
          <w:ilvl w:val="0"/>
          <w:numId w:val="11"/>
        </w:numPr>
        <w:autoSpaceDE w:val="0"/>
        <w:autoSpaceDN w:val="0"/>
        <w:adjustRightInd w:val="0"/>
        <w:spacing w:after="0"/>
        <w:ind w:left="284" w:hanging="284"/>
        <w:jc w:val="both"/>
        <w:rPr>
          <w:rFonts w:ascii="Arial" w:hAnsi="Arial" w:cs="Arial"/>
          <w:b/>
          <w:sz w:val="18"/>
          <w:szCs w:val="18"/>
          <w:lang w:eastAsia="es-ES"/>
        </w:rPr>
      </w:pPr>
      <w:r w:rsidRPr="0036289E">
        <w:rPr>
          <w:rFonts w:ascii="Arial" w:hAnsi="Arial" w:cs="Arial"/>
          <w:b/>
          <w:sz w:val="18"/>
          <w:szCs w:val="18"/>
          <w:lang w:eastAsia="es-ES"/>
        </w:rPr>
        <w:t xml:space="preserve">Devolución del préstamo: </w:t>
      </w:r>
      <w:r w:rsidRPr="0036289E">
        <w:rPr>
          <w:rFonts w:ascii="Arial" w:hAnsi="Arial" w:cs="Arial"/>
          <w:sz w:val="18"/>
          <w:szCs w:val="18"/>
          <w:lang w:eastAsia="es-ES"/>
        </w:rPr>
        <w:t>A la finalización del contrato o en caso de resolución anticipada del mismo, el hospital se compromete a devolver los implantes en condición de préstamo, en su estado de funcionalidad, conforme al último inventario efectuado.</w:t>
      </w: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r w:rsidRPr="0036289E">
        <w:rPr>
          <w:rFonts w:ascii="Arial" w:hAnsi="Arial" w:cs="Arial"/>
          <w:sz w:val="18"/>
          <w:szCs w:val="18"/>
          <w:lang w:eastAsia="es-ES"/>
        </w:rPr>
        <w:t>Todos los gastos generados (transporte, etc.…) por la devolución de los implantes, serán a cargo del proveedor.</w:t>
      </w:r>
    </w:p>
    <w:p w:rsidR="0036289E" w:rsidRPr="0036289E" w:rsidRDefault="0036289E" w:rsidP="0036289E">
      <w:pPr>
        <w:autoSpaceDE w:val="0"/>
        <w:autoSpaceDN w:val="0"/>
        <w:adjustRightInd w:val="0"/>
        <w:spacing w:after="0"/>
        <w:ind w:left="284"/>
        <w:jc w:val="both"/>
        <w:rPr>
          <w:rFonts w:ascii="Arial" w:hAnsi="Arial" w:cs="Arial"/>
          <w:sz w:val="18"/>
          <w:szCs w:val="18"/>
          <w:lang w:eastAsia="es-ES"/>
        </w:rPr>
      </w:pPr>
    </w:p>
    <w:p w:rsidR="0036289E" w:rsidRPr="0036289E" w:rsidRDefault="0036289E" w:rsidP="0036289E">
      <w:pPr>
        <w:pStyle w:val="Ttulo1"/>
        <w:keepLines w:val="0"/>
        <w:spacing w:before="0"/>
        <w:ind w:left="720"/>
        <w:jc w:val="both"/>
        <w:rPr>
          <w:rFonts w:ascii="Arial" w:hAnsi="Arial" w:cs="Arial"/>
          <w:sz w:val="18"/>
          <w:szCs w:val="18"/>
          <w:u w:val="single"/>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33" w:name="_Toc34811813"/>
      <w:r w:rsidRPr="0036289E">
        <w:rPr>
          <w:rFonts w:ascii="Arial" w:hAnsi="Arial" w:cs="Arial"/>
          <w:sz w:val="18"/>
          <w:szCs w:val="18"/>
          <w:u w:val="single"/>
        </w:rPr>
        <w:t>CESIÓN DE INSTRUMENTAL</w:t>
      </w:r>
      <w:bookmarkEnd w:id="21"/>
      <w:r w:rsidRPr="0036289E">
        <w:rPr>
          <w:rFonts w:ascii="Arial" w:hAnsi="Arial" w:cs="Arial"/>
          <w:sz w:val="18"/>
          <w:szCs w:val="18"/>
          <w:u w:val="single"/>
        </w:rPr>
        <w:t xml:space="preserve"> PARA LOS TRES LOTES</w:t>
      </w:r>
      <w:bookmarkEnd w:id="22"/>
      <w:bookmarkEnd w:id="33"/>
    </w:p>
    <w:p w:rsidR="0036289E" w:rsidRPr="0036289E" w:rsidRDefault="0036289E" w:rsidP="0036289E">
      <w:pPr>
        <w:pStyle w:val="CM26"/>
        <w:spacing w:line="276" w:lineRule="auto"/>
        <w:ind w:left="720"/>
        <w:jc w:val="both"/>
        <w:rPr>
          <w:rFonts w:ascii="Arial" w:hAnsi="Arial" w:cs="Arial"/>
          <w:sz w:val="18"/>
          <w:szCs w:val="18"/>
        </w:rPr>
      </w:pPr>
    </w:p>
    <w:p w:rsidR="0036289E" w:rsidRPr="0036289E" w:rsidRDefault="0036289E" w:rsidP="0036289E">
      <w:p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La empresa adjudicataria, pondrá a disposición del hospital sin cargo alguno para MAZ y previamente a cada intervención, todo el material necesario y suficiente para la misma, en las diferentes opciones.</w:t>
      </w:r>
    </w:p>
    <w:p w:rsidR="0036289E" w:rsidRPr="0036289E" w:rsidRDefault="0036289E" w:rsidP="0036289E">
      <w:pPr>
        <w:autoSpaceDE w:val="0"/>
        <w:autoSpaceDN w:val="0"/>
        <w:adjustRightInd w:val="0"/>
        <w:spacing w:after="0"/>
        <w:jc w:val="both"/>
        <w:rPr>
          <w:rFonts w:ascii="Arial" w:hAnsi="Arial" w:cs="Arial"/>
          <w:sz w:val="18"/>
          <w:szCs w:val="18"/>
          <w:highlight w:val="yellow"/>
          <w:lang w:eastAsia="es-ES"/>
        </w:rPr>
      </w:pPr>
    </w:p>
    <w:p w:rsidR="0036289E" w:rsidRPr="0036289E" w:rsidRDefault="0036289E" w:rsidP="0036289E">
      <w:pPr>
        <w:pStyle w:val="Ttulo2"/>
        <w:keepLines w:val="0"/>
        <w:numPr>
          <w:ilvl w:val="1"/>
          <w:numId w:val="34"/>
        </w:numPr>
        <w:spacing w:before="0"/>
        <w:jc w:val="both"/>
        <w:rPr>
          <w:rFonts w:ascii="Arial" w:hAnsi="Arial" w:cs="Arial"/>
          <w:color w:val="auto"/>
          <w:sz w:val="18"/>
          <w:szCs w:val="18"/>
        </w:rPr>
      </w:pPr>
      <w:bookmarkStart w:id="34" w:name="_Toc340136046"/>
      <w:bookmarkStart w:id="35" w:name="_Toc421171046"/>
      <w:bookmarkStart w:id="36" w:name="_Toc448926079"/>
      <w:bookmarkStart w:id="37" w:name="_Toc34722183"/>
      <w:bookmarkStart w:id="38" w:name="_Toc34811814"/>
      <w:r w:rsidRPr="0036289E">
        <w:rPr>
          <w:rFonts w:ascii="Arial" w:hAnsi="Arial" w:cs="Arial"/>
          <w:color w:val="auto"/>
          <w:sz w:val="18"/>
          <w:szCs w:val="18"/>
        </w:rPr>
        <w:t>Instrumental:</w:t>
      </w:r>
      <w:bookmarkEnd w:id="34"/>
      <w:bookmarkEnd w:id="35"/>
      <w:bookmarkEnd w:id="36"/>
      <w:bookmarkEnd w:id="37"/>
      <w:bookmarkEnd w:id="38"/>
      <w:r w:rsidRPr="0036289E">
        <w:rPr>
          <w:rFonts w:ascii="Arial" w:hAnsi="Arial" w:cs="Arial"/>
          <w:color w:val="auto"/>
          <w:sz w:val="18"/>
          <w:szCs w:val="18"/>
        </w:rPr>
        <w:t xml:space="preserve"> </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 xml:space="preserve">La empresa que resulte adjudicataria de cada lote </w:t>
      </w:r>
      <w:r w:rsidRPr="0036289E">
        <w:rPr>
          <w:rFonts w:ascii="Arial" w:hAnsi="Arial" w:cs="Arial"/>
          <w:bCs/>
          <w:sz w:val="18"/>
          <w:szCs w:val="18"/>
          <w:lang w:eastAsia="es-ES"/>
        </w:rPr>
        <w:t>cederá sin coste alguno para MAZ la instrumentación</w:t>
      </w:r>
      <w:r w:rsidRPr="0036289E">
        <w:rPr>
          <w:rFonts w:ascii="Arial" w:hAnsi="Arial" w:cs="Arial"/>
          <w:b/>
          <w:bCs/>
          <w:sz w:val="18"/>
          <w:szCs w:val="18"/>
          <w:lang w:eastAsia="es-ES"/>
        </w:rPr>
        <w:t xml:space="preserve"> </w:t>
      </w:r>
      <w:r w:rsidRPr="0036289E">
        <w:rPr>
          <w:rFonts w:ascii="Arial" w:hAnsi="Arial" w:cs="Arial"/>
          <w:sz w:val="18"/>
          <w:szCs w:val="18"/>
          <w:lang w:eastAsia="es-ES"/>
        </w:rPr>
        <w:t xml:space="preserve">específica necesaria para garantizar tanto la implantación como la extracción de los sistemas de fijación y diferentes dispositivos de esta licitación, poniéndola a disposición de MAZ en el Hospital. </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El instrumental necesario para las intervenciones obligatoriamente deberá suministrarse en cajas o contenedores cerrados, cuyo peso no podrá superar los 12 Kg.</w:t>
      </w:r>
    </w:p>
    <w:p w:rsidR="0036289E" w:rsidRPr="0036289E" w:rsidRDefault="0036289E" w:rsidP="0036289E">
      <w:pPr>
        <w:autoSpaceDE w:val="0"/>
        <w:autoSpaceDN w:val="0"/>
        <w:adjustRightInd w:val="0"/>
        <w:spacing w:after="0"/>
        <w:jc w:val="both"/>
        <w:rPr>
          <w:rFonts w:ascii="Arial" w:hAnsi="Arial" w:cs="Arial"/>
          <w:color w:val="E36C0A"/>
          <w:sz w:val="18"/>
          <w:szCs w:val="18"/>
          <w:lang w:eastAsia="es-ES"/>
        </w:rPr>
      </w:pPr>
    </w:p>
    <w:p w:rsidR="0036289E" w:rsidRPr="0036289E" w:rsidRDefault="0036289E" w:rsidP="0036289E">
      <w:pPr>
        <w:pStyle w:val="Ttulo2"/>
        <w:keepLines w:val="0"/>
        <w:numPr>
          <w:ilvl w:val="1"/>
          <w:numId w:val="34"/>
        </w:numPr>
        <w:spacing w:before="0"/>
        <w:jc w:val="both"/>
        <w:rPr>
          <w:rFonts w:ascii="Arial" w:hAnsi="Arial" w:cs="Arial"/>
          <w:color w:val="auto"/>
          <w:sz w:val="18"/>
          <w:szCs w:val="18"/>
        </w:rPr>
      </w:pPr>
      <w:bookmarkStart w:id="39" w:name="_Toc421171047"/>
      <w:bookmarkStart w:id="40" w:name="_Toc448926080"/>
      <w:bookmarkStart w:id="41" w:name="_Toc34722184"/>
      <w:bookmarkStart w:id="42" w:name="_Toc34811815"/>
      <w:r w:rsidRPr="0036289E">
        <w:rPr>
          <w:rFonts w:ascii="Arial" w:hAnsi="Arial" w:cs="Arial"/>
          <w:color w:val="auto"/>
          <w:sz w:val="18"/>
          <w:szCs w:val="18"/>
        </w:rPr>
        <w:t>Condiciones de la cesión:</w:t>
      </w:r>
      <w:bookmarkEnd w:id="39"/>
      <w:bookmarkEnd w:id="40"/>
      <w:bookmarkEnd w:id="41"/>
      <w:bookmarkEnd w:id="42"/>
      <w:r w:rsidRPr="0036289E">
        <w:rPr>
          <w:rFonts w:ascii="Arial" w:hAnsi="Arial" w:cs="Arial"/>
          <w:color w:val="auto"/>
          <w:sz w:val="18"/>
          <w:szCs w:val="18"/>
        </w:rPr>
        <w:t xml:space="preserve"> </w:t>
      </w:r>
    </w:p>
    <w:p w:rsidR="0036289E" w:rsidRPr="0036289E" w:rsidRDefault="0036289E" w:rsidP="0036289E">
      <w:pPr>
        <w:autoSpaceDE w:val="0"/>
        <w:autoSpaceDN w:val="0"/>
        <w:adjustRightInd w:val="0"/>
        <w:spacing w:after="0"/>
        <w:jc w:val="both"/>
        <w:rPr>
          <w:rFonts w:ascii="Arial" w:hAnsi="Arial" w:cs="Arial"/>
          <w:sz w:val="18"/>
          <w:szCs w:val="18"/>
          <w:lang w:eastAsia="x-none"/>
        </w:rPr>
      </w:pPr>
    </w:p>
    <w:p w:rsidR="0036289E" w:rsidRPr="0036289E" w:rsidRDefault="0036289E" w:rsidP="0036289E">
      <w:p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 xml:space="preserve">El adjudicatario, como propietario, podrá actualizar a su cargo la instrumentación cedida e incorporar nuevas versiones de </w:t>
      </w:r>
      <w:proofErr w:type="gramStart"/>
      <w:r w:rsidRPr="0036289E">
        <w:rPr>
          <w:rFonts w:ascii="Arial" w:hAnsi="Arial" w:cs="Arial"/>
          <w:sz w:val="18"/>
          <w:szCs w:val="18"/>
          <w:lang w:eastAsia="es-ES"/>
        </w:rPr>
        <w:t>los mismos</w:t>
      </w:r>
      <w:proofErr w:type="gramEnd"/>
      <w:r w:rsidRPr="0036289E">
        <w:rPr>
          <w:rFonts w:ascii="Arial" w:hAnsi="Arial" w:cs="Arial"/>
          <w:sz w:val="18"/>
          <w:szCs w:val="18"/>
          <w:lang w:eastAsia="es-ES"/>
        </w:rPr>
        <w:t xml:space="preserve"> cuando sea necesario para adaptarlos a las exigencias del servicio.</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 xml:space="preserve">El mantenimiento integral de la instrumentación, incluyendo mantenimiento tanto preventivo como correctivo, será a cargo del adjudicatario, y comprende todos los gastos, sin restricción, por lo que deberá incluir los conceptos e importe de cualquier tipo (mano de obra, desplazamiento y dietas, materiales repuestos, fungibles, </w:t>
      </w:r>
      <w:proofErr w:type="gramStart"/>
      <w:r w:rsidRPr="0036289E">
        <w:rPr>
          <w:rFonts w:ascii="Arial" w:hAnsi="Arial" w:cs="Arial"/>
          <w:sz w:val="18"/>
          <w:szCs w:val="18"/>
        </w:rPr>
        <w:t>piezas,…</w:t>
      </w:r>
      <w:proofErr w:type="gramEnd"/>
      <w:r w:rsidRPr="0036289E">
        <w:rPr>
          <w:rFonts w:ascii="Arial" w:hAnsi="Arial" w:cs="Arial"/>
          <w:sz w:val="18"/>
          <w:szCs w:val="18"/>
        </w:rPr>
        <w:t>.)</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En caso de avería o mal funcionamiento, la empresa adjudicataria deberá realizar el mantenimiento, reparación y/o sustitución de la instrumentación en un plazo máximo de 24 horas.</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En el momento de la instalación, personal cualificado de la empresa adjudicataria impartirá a los usuarios designados por MAZ, formación para la correcta utilización de la instrumentación.</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 xml:space="preserve">Los licitadores deberán presentar </w:t>
      </w:r>
      <w:r w:rsidRPr="0036289E">
        <w:rPr>
          <w:rFonts w:ascii="Arial" w:hAnsi="Arial" w:cs="Arial"/>
          <w:bCs/>
          <w:sz w:val="18"/>
          <w:szCs w:val="18"/>
          <w:lang w:eastAsia="es-ES"/>
        </w:rPr>
        <w:t>descripción y/o catálogos</w:t>
      </w:r>
      <w:r w:rsidRPr="0036289E">
        <w:rPr>
          <w:rFonts w:ascii="Arial" w:hAnsi="Arial" w:cs="Arial"/>
          <w:b/>
          <w:bCs/>
          <w:sz w:val="18"/>
          <w:szCs w:val="18"/>
          <w:lang w:eastAsia="es-ES"/>
        </w:rPr>
        <w:t xml:space="preserve"> </w:t>
      </w:r>
      <w:r w:rsidRPr="0036289E">
        <w:rPr>
          <w:rFonts w:ascii="Arial" w:hAnsi="Arial" w:cs="Arial"/>
          <w:sz w:val="18"/>
          <w:szCs w:val="18"/>
          <w:lang w:eastAsia="es-ES"/>
        </w:rPr>
        <w:t xml:space="preserve">de dicha instrumentación, indicando marca, modelo y características de </w:t>
      </w:r>
      <w:proofErr w:type="gramStart"/>
      <w:r w:rsidRPr="0036289E">
        <w:rPr>
          <w:rFonts w:ascii="Arial" w:hAnsi="Arial" w:cs="Arial"/>
          <w:sz w:val="18"/>
          <w:szCs w:val="18"/>
          <w:lang w:eastAsia="es-ES"/>
        </w:rPr>
        <w:t>los mismos</w:t>
      </w:r>
      <w:proofErr w:type="gramEnd"/>
      <w:r w:rsidRPr="0036289E">
        <w:rPr>
          <w:rFonts w:ascii="Arial" w:hAnsi="Arial" w:cs="Arial"/>
          <w:sz w:val="18"/>
          <w:szCs w:val="18"/>
          <w:lang w:eastAsia="es-ES"/>
        </w:rPr>
        <w:t>.</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Default="0036289E" w:rsidP="0036289E">
      <w:pPr>
        <w:spacing w:after="0"/>
        <w:jc w:val="both"/>
        <w:rPr>
          <w:rFonts w:ascii="Arial" w:hAnsi="Arial" w:cs="Arial"/>
          <w:sz w:val="18"/>
          <w:szCs w:val="18"/>
          <w:lang w:eastAsia="es-ES"/>
        </w:rPr>
      </w:pPr>
    </w:p>
    <w:p w:rsidR="00D86BE5" w:rsidRDefault="00D86BE5" w:rsidP="0036289E">
      <w:pPr>
        <w:spacing w:after="0"/>
        <w:jc w:val="both"/>
        <w:rPr>
          <w:rFonts w:ascii="Arial" w:hAnsi="Arial" w:cs="Arial"/>
          <w:sz w:val="18"/>
          <w:szCs w:val="18"/>
          <w:lang w:eastAsia="es-ES"/>
        </w:rPr>
      </w:pPr>
    </w:p>
    <w:p w:rsidR="00D86BE5" w:rsidRDefault="00D86BE5" w:rsidP="0036289E">
      <w:pPr>
        <w:spacing w:after="0"/>
        <w:jc w:val="both"/>
        <w:rPr>
          <w:rFonts w:ascii="Arial" w:hAnsi="Arial" w:cs="Arial"/>
          <w:sz w:val="18"/>
          <w:szCs w:val="18"/>
          <w:lang w:eastAsia="es-ES"/>
        </w:rPr>
      </w:pPr>
    </w:p>
    <w:p w:rsidR="00D86BE5" w:rsidRDefault="00D86BE5" w:rsidP="0036289E">
      <w:pPr>
        <w:spacing w:after="0"/>
        <w:jc w:val="both"/>
        <w:rPr>
          <w:rFonts w:ascii="Arial" w:hAnsi="Arial" w:cs="Arial"/>
          <w:sz w:val="18"/>
          <w:szCs w:val="18"/>
          <w:lang w:eastAsia="es-ES"/>
        </w:rPr>
      </w:pPr>
    </w:p>
    <w:p w:rsidR="00D86BE5" w:rsidRPr="0036289E" w:rsidRDefault="00D86BE5" w:rsidP="0036289E">
      <w:pPr>
        <w:spacing w:after="0"/>
        <w:jc w:val="both"/>
        <w:rPr>
          <w:rFonts w:ascii="Arial" w:hAnsi="Arial" w:cs="Arial"/>
          <w:sz w:val="18"/>
          <w:szCs w:val="18"/>
          <w:lang w:eastAsia="es-ES"/>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43" w:name="_Toc369855656"/>
      <w:bookmarkStart w:id="44" w:name="_Toc448926084"/>
      <w:bookmarkStart w:id="45" w:name="_Toc34722188"/>
      <w:bookmarkStart w:id="46" w:name="_Toc34811816"/>
      <w:r w:rsidRPr="0036289E">
        <w:rPr>
          <w:rFonts w:ascii="Arial" w:hAnsi="Arial" w:cs="Arial"/>
          <w:sz w:val="18"/>
          <w:szCs w:val="18"/>
          <w:u w:val="single"/>
        </w:rPr>
        <w:lastRenderedPageBreak/>
        <w:t>CONDICIONES DE SUMINISTRO</w:t>
      </w:r>
      <w:bookmarkEnd w:id="43"/>
      <w:bookmarkEnd w:id="44"/>
      <w:bookmarkEnd w:id="45"/>
      <w:bookmarkEnd w:id="46"/>
    </w:p>
    <w:p w:rsidR="0036289E" w:rsidRPr="0036289E" w:rsidRDefault="0036289E" w:rsidP="0036289E">
      <w:pPr>
        <w:widowControl w:val="0"/>
        <w:autoSpaceDE w:val="0"/>
        <w:autoSpaceDN w:val="0"/>
        <w:adjustRightInd w:val="0"/>
        <w:spacing w:after="0"/>
        <w:jc w:val="both"/>
        <w:rPr>
          <w:rFonts w:ascii="Arial" w:hAnsi="Arial" w:cs="Arial"/>
          <w:b/>
          <w:sz w:val="18"/>
          <w:szCs w:val="18"/>
          <w:u w:val="single"/>
        </w:rPr>
      </w:pPr>
    </w:p>
    <w:p w:rsidR="0036289E" w:rsidRPr="0036289E" w:rsidRDefault="0036289E" w:rsidP="0036289E">
      <w:pPr>
        <w:pStyle w:val="Ttulo2"/>
        <w:keepLines w:val="0"/>
        <w:numPr>
          <w:ilvl w:val="1"/>
          <w:numId w:val="20"/>
        </w:numPr>
        <w:spacing w:before="0"/>
        <w:jc w:val="both"/>
        <w:rPr>
          <w:rFonts w:ascii="Arial" w:hAnsi="Arial" w:cs="Arial"/>
          <w:color w:val="auto"/>
          <w:sz w:val="18"/>
          <w:szCs w:val="18"/>
          <w:u w:val="single"/>
        </w:rPr>
      </w:pPr>
      <w:bookmarkStart w:id="47" w:name="_Toc369855654"/>
      <w:bookmarkStart w:id="48" w:name="_Toc421171052"/>
      <w:bookmarkStart w:id="49" w:name="_Toc448926085"/>
      <w:bookmarkStart w:id="50" w:name="_Toc34722189"/>
      <w:bookmarkStart w:id="51" w:name="_Toc34811817"/>
      <w:r w:rsidRPr="0036289E">
        <w:rPr>
          <w:rFonts w:ascii="Arial" w:hAnsi="Arial" w:cs="Arial"/>
          <w:color w:val="auto"/>
          <w:sz w:val="18"/>
          <w:szCs w:val="18"/>
          <w:u w:val="single"/>
        </w:rPr>
        <w:t>Etiquetado</w:t>
      </w:r>
      <w:bookmarkEnd w:id="47"/>
      <w:bookmarkEnd w:id="48"/>
      <w:bookmarkEnd w:id="49"/>
      <w:bookmarkEnd w:id="50"/>
      <w:bookmarkEnd w:id="51"/>
    </w:p>
    <w:p w:rsidR="0036289E" w:rsidRPr="0036289E" w:rsidRDefault="0036289E" w:rsidP="0036289E">
      <w:pPr>
        <w:spacing w:after="0" w:line="240" w:lineRule="auto"/>
        <w:rPr>
          <w:rFonts w:ascii="Arial" w:hAnsi="Arial" w:cs="Arial"/>
          <w:sz w:val="18"/>
          <w:szCs w:val="18"/>
        </w:rPr>
      </w:pPr>
    </w:p>
    <w:p w:rsidR="0036289E" w:rsidRPr="0036289E" w:rsidRDefault="0036289E" w:rsidP="0036289E">
      <w:p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Todo el material deberá tener el correspondiente etiquetado conforme a la legislación vigente, en castellano, en el que figuren al menos los siguientes datos:</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numPr>
          <w:ilvl w:val="0"/>
          <w:numId w:val="22"/>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Identificación del producto (Nombre y referencia comercial).</w:t>
      </w:r>
    </w:p>
    <w:p w:rsidR="0036289E" w:rsidRPr="0036289E" w:rsidRDefault="0036289E" w:rsidP="0036289E">
      <w:pPr>
        <w:numPr>
          <w:ilvl w:val="0"/>
          <w:numId w:val="22"/>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Fabricante.</w:t>
      </w:r>
    </w:p>
    <w:p w:rsidR="0036289E" w:rsidRPr="0036289E" w:rsidRDefault="0036289E" w:rsidP="0036289E">
      <w:pPr>
        <w:numPr>
          <w:ilvl w:val="0"/>
          <w:numId w:val="22"/>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Distribuidor.</w:t>
      </w:r>
    </w:p>
    <w:p w:rsidR="0036289E" w:rsidRPr="0036289E" w:rsidRDefault="0036289E" w:rsidP="0036289E">
      <w:pPr>
        <w:numPr>
          <w:ilvl w:val="0"/>
          <w:numId w:val="22"/>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Marcado CE.</w:t>
      </w:r>
    </w:p>
    <w:p w:rsidR="0036289E" w:rsidRPr="0036289E" w:rsidRDefault="0036289E" w:rsidP="0036289E">
      <w:pPr>
        <w:numPr>
          <w:ilvl w:val="0"/>
          <w:numId w:val="22"/>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Dimensiones.</w:t>
      </w:r>
    </w:p>
    <w:p w:rsidR="0036289E" w:rsidRPr="0036289E" w:rsidRDefault="0036289E" w:rsidP="0036289E">
      <w:pPr>
        <w:numPr>
          <w:ilvl w:val="0"/>
          <w:numId w:val="22"/>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 xml:space="preserve">Fecha de caducidad del producto. </w:t>
      </w:r>
    </w:p>
    <w:p w:rsidR="0036289E" w:rsidRPr="0036289E" w:rsidRDefault="0036289E" w:rsidP="0036289E">
      <w:pPr>
        <w:numPr>
          <w:ilvl w:val="0"/>
          <w:numId w:val="22"/>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Control de esterilización si procede.</w:t>
      </w:r>
    </w:p>
    <w:p w:rsidR="0036289E" w:rsidRPr="0036289E" w:rsidRDefault="0036289E" w:rsidP="0036289E">
      <w:pPr>
        <w:numPr>
          <w:ilvl w:val="0"/>
          <w:numId w:val="22"/>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Ficha de datos de seguridad en los productos que requieran.</w:t>
      </w:r>
    </w:p>
    <w:p w:rsidR="0036289E" w:rsidRPr="0036289E" w:rsidRDefault="0036289E" w:rsidP="0036289E">
      <w:pPr>
        <w:numPr>
          <w:ilvl w:val="0"/>
          <w:numId w:val="22"/>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Cualquier otra información adicional que sea de interés.</w:t>
      </w:r>
    </w:p>
    <w:p w:rsidR="0036289E" w:rsidRPr="0036289E" w:rsidRDefault="0036289E" w:rsidP="0036289E">
      <w:pPr>
        <w:autoSpaceDE w:val="0"/>
        <w:autoSpaceDN w:val="0"/>
        <w:adjustRightInd w:val="0"/>
        <w:spacing w:after="0"/>
        <w:ind w:left="720"/>
        <w:jc w:val="both"/>
        <w:rPr>
          <w:rFonts w:ascii="Arial" w:hAnsi="Arial" w:cs="Arial"/>
          <w:sz w:val="18"/>
          <w:szCs w:val="18"/>
          <w:lang w:eastAsia="es-ES"/>
        </w:rPr>
      </w:pPr>
    </w:p>
    <w:p w:rsidR="0036289E" w:rsidRPr="0036289E" w:rsidRDefault="0036289E" w:rsidP="0036289E">
      <w:pPr>
        <w:pStyle w:val="Ttulo2"/>
        <w:keepLines w:val="0"/>
        <w:widowControl w:val="0"/>
        <w:numPr>
          <w:ilvl w:val="1"/>
          <w:numId w:val="20"/>
        </w:numPr>
        <w:autoSpaceDE w:val="0"/>
        <w:autoSpaceDN w:val="0"/>
        <w:adjustRightInd w:val="0"/>
        <w:spacing w:before="0" w:line="240" w:lineRule="auto"/>
        <w:jc w:val="both"/>
        <w:rPr>
          <w:rFonts w:ascii="Arial" w:hAnsi="Arial" w:cs="Arial"/>
          <w:color w:val="auto"/>
          <w:sz w:val="18"/>
          <w:szCs w:val="18"/>
          <w:u w:val="single"/>
        </w:rPr>
      </w:pPr>
      <w:bookmarkStart w:id="52" w:name="_Toc369855657"/>
      <w:bookmarkStart w:id="53" w:name="_Toc421171053"/>
      <w:bookmarkStart w:id="54" w:name="_Toc448926086"/>
      <w:bookmarkStart w:id="55" w:name="_Toc34722190"/>
      <w:bookmarkStart w:id="56" w:name="_Toc34811818"/>
      <w:r w:rsidRPr="0036289E">
        <w:rPr>
          <w:rFonts w:ascii="Arial" w:hAnsi="Arial" w:cs="Arial"/>
          <w:color w:val="auto"/>
          <w:sz w:val="18"/>
          <w:szCs w:val="18"/>
          <w:u w:val="single"/>
        </w:rPr>
        <w:t>Características del suministro</w:t>
      </w:r>
      <w:bookmarkEnd w:id="52"/>
      <w:bookmarkEnd w:id="53"/>
      <w:bookmarkEnd w:id="54"/>
      <w:bookmarkEnd w:id="55"/>
      <w:bookmarkEnd w:id="56"/>
    </w:p>
    <w:p w:rsidR="0036289E" w:rsidRPr="0036289E" w:rsidRDefault="0036289E" w:rsidP="0036289E">
      <w:pPr>
        <w:spacing w:after="0" w:line="240" w:lineRule="auto"/>
        <w:rPr>
          <w:rFonts w:ascii="Arial" w:hAnsi="Arial" w:cs="Arial"/>
          <w:sz w:val="18"/>
          <w:szCs w:val="18"/>
        </w:rPr>
      </w:pPr>
    </w:p>
    <w:p w:rsidR="0036289E" w:rsidRPr="0036289E" w:rsidRDefault="0036289E" w:rsidP="0036289E">
      <w:pPr>
        <w:widowControl w:val="0"/>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rPr>
        <w:t xml:space="preserve">El suministro se efectuará contra </w:t>
      </w:r>
      <w:r w:rsidRPr="0036289E">
        <w:rPr>
          <w:rFonts w:ascii="Arial" w:hAnsi="Arial" w:cs="Arial"/>
          <w:b/>
          <w:sz w:val="18"/>
          <w:szCs w:val="18"/>
        </w:rPr>
        <w:t>pedido/comunicación</w:t>
      </w:r>
      <w:r w:rsidRPr="0036289E">
        <w:rPr>
          <w:rFonts w:ascii="Arial" w:hAnsi="Arial" w:cs="Arial"/>
          <w:sz w:val="18"/>
          <w:szCs w:val="18"/>
        </w:rPr>
        <w:t xml:space="preserve"> al proveedor, de acuerdo con las necesidades de MAZ, conforme se vaya realizando cada implantación. </w:t>
      </w:r>
      <w:r w:rsidRPr="0036289E">
        <w:rPr>
          <w:rFonts w:ascii="Arial" w:hAnsi="Arial" w:cs="Arial"/>
          <w:sz w:val="18"/>
          <w:szCs w:val="18"/>
          <w:lang w:eastAsia="es-ES"/>
        </w:rPr>
        <w:t>La empresa adjudicataria deberá garantizar el suministro con absoluta continuidad durante todo el tiempo de ejecución del contrato, incluidos los períodos vacacionales.</w:t>
      </w:r>
    </w:p>
    <w:p w:rsidR="0036289E" w:rsidRPr="0036289E" w:rsidRDefault="0036289E" w:rsidP="0036289E">
      <w:pPr>
        <w:pStyle w:val="Prrafodelista"/>
        <w:tabs>
          <w:tab w:val="left" w:pos="8364"/>
        </w:tabs>
        <w:spacing w:after="0"/>
        <w:ind w:left="0"/>
        <w:jc w:val="both"/>
        <w:rPr>
          <w:rFonts w:ascii="Arial" w:hAnsi="Arial" w:cs="Arial"/>
          <w:sz w:val="18"/>
          <w:szCs w:val="18"/>
        </w:rPr>
      </w:pPr>
    </w:p>
    <w:p w:rsidR="0036289E" w:rsidRPr="0036289E" w:rsidRDefault="0036289E" w:rsidP="0036289E">
      <w:pPr>
        <w:pStyle w:val="Prrafodelista"/>
        <w:tabs>
          <w:tab w:val="left" w:pos="8364"/>
        </w:tabs>
        <w:spacing w:after="0"/>
        <w:ind w:left="0"/>
        <w:jc w:val="both"/>
        <w:rPr>
          <w:rFonts w:ascii="Arial" w:hAnsi="Arial" w:cs="Arial"/>
          <w:sz w:val="18"/>
          <w:szCs w:val="18"/>
        </w:rPr>
      </w:pPr>
      <w:r w:rsidRPr="0036289E">
        <w:rPr>
          <w:rFonts w:ascii="Arial" w:hAnsi="Arial" w:cs="Arial"/>
          <w:sz w:val="18"/>
          <w:szCs w:val="18"/>
        </w:rPr>
        <w:t>Cualquier variación en los datos presentados en las ofertas deberá ser comunicada con tiempo suficiente y aceptado por escrito por MAZ. Por variación, se entenderá la alteración de la composición o envasado, el cambio de referencia del proveedor, la modificación en los tiempos de entrega, la variación de unidades por envase, y la modificación de las características técnicas de los productos.</w:t>
      </w:r>
    </w:p>
    <w:p w:rsidR="0036289E" w:rsidRPr="0036289E" w:rsidRDefault="0036289E" w:rsidP="0036289E">
      <w:pPr>
        <w:autoSpaceDE w:val="0"/>
        <w:autoSpaceDN w:val="0"/>
        <w:adjustRightInd w:val="0"/>
        <w:spacing w:after="0" w:line="240" w:lineRule="auto"/>
        <w:jc w:val="both"/>
        <w:rPr>
          <w:rFonts w:ascii="Arial" w:hAnsi="Arial" w:cs="Arial"/>
          <w:color w:val="000000"/>
          <w:sz w:val="18"/>
          <w:szCs w:val="18"/>
          <w:u w:val="single"/>
          <w:lang w:eastAsia="es-ES"/>
        </w:rPr>
      </w:pPr>
    </w:p>
    <w:p w:rsidR="0036289E" w:rsidRPr="0036289E" w:rsidRDefault="0036289E" w:rsidP="0036289E">
      <w:pPr>
        <w:pStyle w:val="Ttulo2"/>
        <w:keepLines w:val="0"/>
        <w:numPr>
          <w:ilvl w:val="1"/>
          <w:numId w:val="20"/>
        </w:numPr>
        <w:autoSpaceDE w:val="0"/>
        <w:autoSpaceDN w:val="0"/>
        <w:adjustRightInd w:val="0"/>
        <w:spacing w:before="0" w:line="240" w:lineRule="auto"/>
        <w:jc w:val="both"/>
        <w:rPr>
          <w:rFonts w:ascii="Arial" w:hAnsi="Arial" w:cs="Arial"/>
          <w:color w:val="auto"/>
          <w:sz w:val="18"/>
          <w:szCs w:val="18"/>
          <w:u w:val="single"/>
        </w:rPr>
      </w:pPr>
      <w:bookmarkStart w:id="57" w:name="_Toc369855658"/>
      <w:bookmarkStart w:id="58" w:name="_Toc421171054"/>
      <w:bookmarkStart w:id="59" w:name="_Toc448926087"/>
      <w:bookmarkStart w:id="60" w:name="_Toc34722191"/>
      <w:bookmarkStart w:id="61" w:name="_Toc34811819"/>
      <w:r w:rsidRPr="0036289E">
        <w:rPr>
          <w:rFonts w:ascii="Arial" w:hAnsi="Arial" w:cs="Arial"/>
          <w:color w:val="auto"/>
          <w:sz w:val="18"/>
          <w:szCs w:val="18"/>
          <w:u w:val="single"/>
        </w:rPr>
        <w:t>Plazo de entrega/reposición</w:t>
      </w:r>
      <w:bookmarkEnd w:id="57"/>
      <w:bookmarkEnd w:id="58"/>
      <w:bookmarkEnd w:id="59"/>
      <w:bookmarkEnd w:id="60"/>
      <w:bookmarkEnd w:id="61"/>
    </w:p>
    <w:p w:rsidR="0036289E" w:rsidRPr="0036289E" w:rsidRDefault="0036289E" w:rsidP="0036289E">
      <w:pPr>
        <w:pStyle w:val="Ttulo2"/>
        <w:keepLines w:val="0"/>
        <w:widowControl w:val="0"/>
        <w:autoSpaceDE w:val="0"/>
        <w:autoSpaceDN w:val="0"/>
        <w:adjustRightInd w:val="0"/>
        <w:spacing w:before="0" w:line="240" w:lineRule="auto"/>
        <w:jc w:val="both"/>
        <w:rPr>
          <w:rFonts w:ascii="Arial" w:hAnsi="Arial" w:cs="Arial"/>
          <w:sz w:val="18"/>
          <w:szCs w:val="18"/>
          <w:lang w:eastAsia="es-ES"/>
        </w:rPr>
      </w:pPr>
    </w:p>
    <w:p w:rsidR="0036289E" w:rsidRPr="0036289E" w:rsidRDefault="0036289E" w:rsidP="0036289E">
      <w:p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 xml:space="preserve">El plazo de reposición del material tras su implantación deberá ser </w:t>
      </w:r>
      <w:r w:rsidRPr="0036289E">
        <w:rPr>
          <w:rFonts w:ascii="Arial" w:hAnsi="Arial" w:cs="Arial"/>
          <w:b/>
          <w:sz w:val="18"/>
          <w:szCs w:val="18"/>
          <w:u w:val="single"/>
          <w:lang w:eastAsia="es-ES"/>
        </w:rPr>
        <w:t>máximo 24 horas</w:t>
      </w:r>
      <w:r w:rsidRPr="0036289E">
        <w:rPr>
          <w:rFonts w:ascii="Arial" w:hAnsi="Arial" w:cs="Arial"/>
          <w:sz w:val="18"/>
          <w:szCs w:val="18"/>
          <w:lang w:eastAsia="es-ES"/>
        </w:rPr>
        <w:t>, a contar desde el momento en el que MAZ realice la comunicación del implante al proveedor.</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pStyle w:val="Ttulo2"/>
        <w:keepLines w:val="0"/>
        <w:widowControl w:val="0"/>
        <w:numPr>
          <w:ilvl w:val="1"/>
          <w:numId w:val="20"/>
        </w:numPr>
        <w:autoSpaceDE w:val="0"/>
        <w:autoSpaceDN w:val="0"/>
        <w:adjustRightInd w:val="0"/>
        <w:spacing w:before="0"/>
        <w:jc w:val="both"/>
        <w:rPr>
          <w:rFonts w:ascii="Arial" w:hAnsi="Arial" w:cs="Arial"/>
          <w:color w:val="auto"/>
          <w:sz w:val="18"/>
          <w:szCs w:val="18"/>
          <w:u w:val="single"/>
        </w:rPr>
      </w:pPr>
      <w:bookmarkStart w:id="62" w:name="_Toc369855659"/>
      <w:bookmarkStart w:id="63" w:name="_Toc421171055"/>
      <w:bookmarkStart w:id="64" w:name="_Toc448926088"/>
      <w:bookmarkStart w:id="65" w:name="_Toc34722192"/>
      <w:bookmarkStart w:id="66" w:name="_Toc34811820"/>
      <w:r w:rsidRPr="0036289E">
        <w:rPr>
          <w:rFonts w:ascii="Arial" w:hAnsi="Arial" w:cs="Arial"/>
          <w:color w:val="auto"/>
          <w:sz w:val="18"/>
          <w:szCs w:val="18"/>
          <w:u w:val="single"/>
        </w:rPr>
        <w:t>Condiciones de entrega</w:t>
      </w:r>
      <w:bookmarkEnd w:id="62"/>
      <w:bookmarkEnd w:id="63"/>
      <w:bookmarkEnd w:id="64"/>
      <w:bookmarkEnd w:id="65"/>
      <w:bookmarkEnd w:id="66"/>
    </w:p>
    <w:p w:rsidR="0036289E" w:rsidRPr="0036289E" w:rsidRDefault="0036289E" w:rsidP="0036289E">
      <w:pPr>
        <w:spacing w:after="0" w:line="240" w:lineRule="auto"/>
        <w:rPr>
          <w:rFonts w:ascii="Arial" w:hAnsi="Arial" w:cs="Arial"/>
          <w:sz w:val="18"/>
          <w:szCs w:val="18"/>
        </w:rPr>
      </w:pPr>
    </w:p>
    <w:p w:rsidR="0036289E" w:rsidRPr="0036289E" w:rsidRDefault="0036289E" w:rsidP="0036289E">
      <w:pPr>
        <w:spacing w:after="0" w:line="240" w:lineRule="auto"/>
        <w:jc w:val="both"/>
        <w:rPr>
          <w:rFonts w:ascii="Arial" w:hAnsi="Arial" w:cs="Arial"/>
          <w:color w:val="000000"/>
          <w:sz w:val="18"/>
          <w:szCs w:val="18"/>
          <w:lang w:eastAsia="es-ES"/>
        </w:rPr>
      </w:pPr>
      <w:r w:rsidRPr="0036289E">
        <w:rPr>
          <w:rFonts w:ascii="Arial" w:hAnsi="Arial" w:cs="Arial"/>
          <w:sz w:val="18"/>
          <w:szCs w:val="18"/>
        </w:rPr>
        <w:t xml:space="preserve">Los productos objeto de este contrato habrán de estar en perfectas condiciones de uso, salubridad y conservación necesarios y </w:t>
      </w:r>
      <w:r w:rsidRPr="0036289E">
        <w:rPr>
          <w:rFonts w:ascii="Arial" w:hAnsi="Arial" w:cs="Arial"/>
          <w:color w:val="000000"/>
          <w:sz w:val="18"/>
          <w:szCs w:val="18"/>
          <w:lang w:eastAsia="es-ES"/>
        </w:rPr>
        <w:t>deberán suministrarse debidamente embalados.</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 xml:space="preserve">Se entienden incluidos dentro de la prestación del presente contrato cuantos gastos pudieran derivarse de la entrega del material y expresamente los de transporte </w:t>
      </w:r>
      <w:proofErr w:type="gramStart"/>
      <w:r w:rsidRPr="0036289E">
        <w:rPr>
          <w:rFonts w:ascii="Arial" w:hAnsi="Arial" w:cs="Arial"/>
          <w:sz w:val="18"/>
          <w:szCs w:val="18"/>
        </w:rPr>
        <w:t>del mismo</w:t>
      </w:r>
      <w:proofErr w:type="gramEnd"/>
      <w:r w:rsidRPr="0036289E">
        <w:rPr>
          <w:rFonts w:ascii="Arial" w:hAnsi="Arial" w:cs="Arial"/>
          <w:sz w:val="18"/>
          <w:szCs w:val="18"/>
        </w:rPr>
        <w:t xml:space="preserve">. </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En ningún caso podrán ser utilizados transportes que afecten a la higiene del espacio de carga que se haya de utilizar para la ejecución de este servicio (animales, residuos de cualquier clase, ropa sucia…etc.).</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 xml:space="preserve">Será obligatorio tomar todas las medidas preventivas según la legislación vigente de prevención de riesgos laborales en el transporte y entrega de los productos. </w:t>
      </w:r>
    </w:p>
    <w:p w:rsidR="0036289E" w:rsidRPr="0036289E" w:rsidRDefault="0036289E" w:rsidP="0036289E">
      <w:pPr>
        <w:spacing w:after="0"/>
        <w:jc w:val="both"/>
        <w:rPr>
          <w:rFonts w:ascii="Arial" w:hAnsi="Arial" w:cs="Arial"/>
          <w:sz w:val="18"/>
          <w:szCs w:val="18"/>
          <w:u w:val="single"/>
        </w:rPr>
      </w:pPr>
    </w:p>
    <w:p w:rsidR="0036289E" w:rsidRPr="0036289E" w:rsidRDefault="0036289E" w:rsidP="0036289E">
      <w:pPr>
        <w:pStyle w:val="Ttulo2"/>
        <w:keepLines w:val="0"/>
        <w:numPr>
          <w:ilvl w:val="1"/>
          <w:numId w:val="20"/>
        </w:numPr>
        <w:spacing w:before="0"/>
        <w:jc w:val="both"/>
        <w:rPr>
          <w:rFonts w:ascii="Arial" w:hAnsi="Arial" w:cs="Arial"/>
          <w:color w:val="auto"/>
          <w:sz w:val="18"/>
          <w:szCs w:val="18"/>
          <w:u w:val="single"/>
        </w:rPr>
      </w:pPr>
      <w:bookmarkStart w:id="67" w:name="_Toc369855660"/>
      <w:bookmarkStart w:id="68" w:name="_Toc421171056"/>
      <w:bookmarkStart w:id="69" w:name="_Toc448926089"/>
      <w:bookmarkStart w:id="70" w:name="_Toc34722193"/>
      <w:bookmarkStart w:id="71" w:name="_Toc34811821"/>
      <w:r w:rsidRPr="0036289E">
        <w:rPr>
          <w:rFonts w:ascii="Arial" w:hAnsi="Arial" w:cs="Arial"/>
          <w:color w:val="auto"/>
          <w:sz w:val="18"/>
          <w:szCs w:val="18"/>
          <w:u w:val="single"/>
        </w:rPr>
        <w:t>Devolución de material</w:t>
      </w:r>
      <w:bookmarkEnd w:id="67"/>
      <w:bookmarkEnd w:id="68"/>
      <w:bookmarkEnd w:id="69"/>
      <w:bookmarkEnd w:id="70"/>
      <w:bookmarkEnd w:id="71"/>
    </w:p>
    <w:p w:rsidR="0036289E" w:rsidRPr="0036289E" w:rsidRDefault="0036289E" w:rsidP="0036289E">
      <w:pPr>
        <w:spacing w:after="0" w:line="240" w:lineRule="auto"/>
        <w:rPr>
          <w:rFonts w:ascii="Arial" w:hAnsi="Arial" w:cs="Arial"/>
          <w:sz w:val="18"/>
          <w:szCs w:val="18"/>
          <w:lang w:eastAsia="es-ES"/>
        </w:rPr>
      </w:pPr>
    </w:p>
    <w:p w:rsidR="0036289E" w:rsidRPr="0036289E" w:rsidRDefault="0036289E" w:rsidP="0036289E">
      <w:pPr>
        <w:spacing w:after="0" w:line="240" w:lineRule="auto"/>
        <w:jc w:val="both"/>
        <w:rPr>
          <w:rFonts w:ascii="Arial" w:hAnsi="Arial" w:cs="Arial"/>
          <w:sz w:val="18"/>
          <w:szCs w:val="18"/>
        </w:rPr>
      </w:pPr>
      <w:r w:rsidRPr="0036289E">
        <w:rPr>
          <w:rFonts w:ascii="Arial" w:hAnsi="Arial" w:cs="Arial"/>
          <w:sz w:val="18"/>
          <w:szCs w:val="18"/>
        </w:rPr>
        <w:t xml:space="preserve">MAZ se reserva el derecho de no aceptar, devolver o solicitar la sustitución de los productos que presenten deficiencias y que, a juicio del personal encargado de su recepción, no sean aptos para su consumo. La empresa adjudicataria tendrá un teléfono y un correo electrónico específicos de contacto para poder tener asegurado el suministro o para resolver cualquier consulta. </w:t>
      </w:r>
    </w:p>
    <w:p w:rsidR="0036289E" w:rsidRPr="0036289E" w:rsidRDefault="0036289E" w:rsidP="0036289E">
      <w:pPr>
        <w:autoSpaceDE w:val="0"/>
        <w:autoSpaceDN w:val="0"/>
        <w:adjustRightInd w:val="0"/>
        <w:spacing w:after="0"/>
        <w:jc w:val="both"/>
        <w:rPr>
          <w:rFonts w:ascii="Arial" w:hAnsi="Arial" w:cs="Arial"/>
          <w:b/>
          <w:bCs/>
          <w:sz w:val="18"/>
          <w:szCs w:val="18"/>
          <w:lang w:eastAsia="es-ES"/>
        </w:rPr>
      </w:pPr>
    </w:p>
    <w:p w:rsidR="00D86BE5" w:rsidRDefault="0036289E" w:rsidP="0036289E">
      <w:p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 xml:space="preserve">Los productos que, independientemente de haber sido recibidos, no obtengan la conformidad de MAZ, se devolverán al adjudicatario </w:t>
      </w:r>
      <w:r w:rsidRPr="0036289E">
        <w:rPr>
          <w:rFonts w:ascii="Arial" w:hAnsi="Arial" w:cs="Arial"/>
          <w:sz w:val="18"/>
          <w:szCs w:val="18"/>
          <w:u w:val="single"/>
          <w:lang w:eastAsia="es-ES"/>
        </w:rPr>
        <w:t>de forma inmediata</w:t>
      </w:r>
      <w:r w:rsidRPr="0036289E">
        <w:rPr>
          <w:rFonts w:ascii="Arial" w:hAnsi="Arial" w:cs="Arial"/>
          <w:sz w:val="18"/>
          <w:szCs w:val="18"/>
          <w:lang w:eastAsia="es-ES"/>
        </w:rPr>
        <w:t xml:space="preserve">, siendo el propio adjudicatario quien tenga que retirarlos. </w:t>
      </w:r>
    </w:p>
    <w:p w:rsidR="0036289E" w:rsidRPr="0036289E" w:rsidRDefault="0036289E" w:rsidP="0036289E">
      <w:pPr>
        <w:autoSpaceDE w:val="0"/>
        <w:autoSpaceDN w:val="0"/>
        <w:adjustRightInd w:val="0"/>
        <w:spacing w:after="0"/>
        <w:jc w:val="both"/>
        <w:rPr>
          <w:rFonts w:ascii="Arial" w:hAnsi="Arial" w:cs="Arial"/>
          <w:color w:val="000000"/>
          <w:sz w:val="18"/>
          <w:szCs w:val="18"/>
          <w:lang w:eastAsia="es-ES"/>
        </w:rPr>
      </w:pPr>
      <w:r w:rsidRPr="0036289E">
        <w:rPr>
          <w:rFonts w:ascii="Arial" w:hAnsi="Arial" w:cs="Arial"/>
          <w:sz w:val="18"/>
          <w:szCs w:val="18"/>
          <w:lang w:eastAsia="es-ES"/>
        </w:rPr>
        <w:lastRenderedPageBreak/>
        <w:t>El adjudicatario deberá suministrar los materiales o productos que correspondan con las características comprometidas en un plazo no superior a 24 horas a partir de que se le comunique la devolución de los productos defectuosos.</w:t>
      </w:r>
      <w:r w:rsidRPr="0036289E">
        <w:rPr>
          <w:rFonts w:ascii="Arial" w:hAnsi="Arial" w:cs="Arial"/>
          <w:color w:val="000000"/>
          <w:sz w:val="18"/>
          <w:szCs w:val="18"/>
          <w:lang w:eastAsia="es-ES"/>
        </w:rPr>
        <w:t xml:space="preserve"> Todos los gastos que conlleve la devolución serán por cuenta del adjudicatario.  </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Toda mercancía enviada deberá ajustarse rigurosamente a los productos demandados en cada pedido/comunicación por MAZ, no admitiéndose pedidos suministrados a iniciativa propia de la empresa adjudicataria y sin el consentimiento de MAZ. En dicho caso se reserva el derecho a rechazar y devolver los productos suministrados, cargándose a la empresa adjudicataria el importe de las operaciones realizadas sobre el material suministrado.</w:t>
      </w:r>
    </w:p>
    <w:p w:rsidR="0036289E" w:rsidRPr="0036289E" w:rsidRDefault="0036289E" w:rsidP="0036289E">
      <w:pPr>
        <w:autoSpaceDE w:val="0"/>
        <w:autoSpaceDN w:val="0"/>
        <w:adjustRightInd w:val="0"/>
        <w:spacing w:after="0"/>
        <w:jc w:val="both"/>
        <w:rPr>
          <w:rFonts w:ascii="Arial" w:hAnsi="Arial" w:cs="Arial"/>
          <w:sz w:val="18"/>
          <w:szCs w:val="18"/>
          <w:u w:val="single"/>
          <w:lang w:eastAsia="es-ES"/>
        </w:rPr>
      </w:pPr>
    </w:p>
    <w:p w:rsidR="0036289E" w:rsidRPr="0036289E" w:rsidRDefault="0036289E" w:rsidP="0036289E">
      <w:pPr>
        <w:pStyle w:val="Ttulo2"/>
        <w:keepLines w:val="0"/>
        <w:numPr>
          <w:ilvl w:val="1"/>
          <w:numId w:val="20"/>
        </w:numPr>
        <w:spacing w:before="0"/>
        <w:jc w:val="both"/>
        <w:rPr>
          <w:rFonts w:ascii="Arial" w:hAnsi="Arial" w:cs="Arial"/>
          <w:color w:val="auto"/>
          <w:sz w:val="18"/>
          <w:szCs w:val="18"/>
          <w:u w:val="single"/>
        </w:rPr>
      </w:pPr>
      <w:bookmarkStart w:id="72" w:name="_Toc369855661"/>
      <w:bookmarkStart w:id="73" w:name="_Toc421171057"/>
      <w:bookmarkStart w:id="74" w:name="_Toc448926090"/>
      <w:bookmarkStart w:id="75" w:name="_Toc34722194"/>
      <w:bookmarkStart w:id="76" w:name="_Toc34811822"/>
      <w:r w:rsidRPr="0036289E">
        <w:rPr>
          <w:rFonts w:ascii="Arial" w:hAnsi="Arial" w:cs="Arial"/>
          <w:color w:val="auto"/>
          <w:sz w:val="18"/>
          <w:szCs w:val="18"/>
          <w:u w:val="single"/>
        </w:rPr>
        <w:t>Resolución de incidencias</w:t>
      </w:r>
      <w:bookmarkEnd w:id="72"/>
      <w:bookmarkEnd w:id="73"/>
      <w:bookmarkEnd w:id="74"/>
      <w:bookmarkEnd w:id="75"/>
      <w:bookmarkEnd w:id="76"/>
    </w:p>
    <w:p w:rsidR="0036289E" w:rsidRPr="0036289E" w:rsidRDefault="0036289E" w:rsidP="0036289E">
      <w:pPr>
        <w:spacing w:after="0" w:line="240" w:lineRule="auto"/>
        <w:rPr>
          <w:rFonts w:ascii="Arial" w:hAnsi="Arial" w:cs="Arial"/>
          <w:sz w:val="18"/>
          <w:szCs w:val="18"/>
        </w:rPr>
      </w:pPr>
    </w:p>
    <w:p w:rsidR="0036289E" w:rsidRPr="0036289E" w:rsidRDefault="0036289E" w:rsidP="0036289E">
      <w:pPr>
        <w:autoSpaceDE w:val="0"/>
        <w:autoSpaceDN w:val="0"/>
        <w:adjustRightInd w:val="0"/>
        <w:spacing w:after="0"/>
        <w:jc w:val="both"/>
        <w:rPr>
          <w:rFonts w:ascii="Arial" w:hAnsi="Arial" w:cs="Arial"/>
          <w:color w:val="000000"/>
          <w:sz w:val="18"/>
          <w:szCs w:val="18"/>
          <w:lang w:eastAsia="es-ES"/>
        </w:rPr>
      </w:pPr>
      <w:r w:rsidRPr="0036289E">
        <w:rPr>
          <w:rFonts w:ascii="Arial" w:hAnsi="Arial" w:cs="Arial"/>
          <w:color w:val="000000"/>
          <w:sz w:val="18"/>
          <w:szCs w:val="18"/>
          <w:lang w:eastAsia="es-ES"/>
        </w:rPr>
        <w:t>La empresa adjudicataria deberá establecer un sistema que permita la rápida detección, notificación de incidentes y establecer controles ante situaciones de riesgos que puedan comprometer el estado de salud de salud de los pacientes sometidos a la implantación, asegurando en todo caso el cumplimiento de la Ley de Protección de Datos.</w:t>
      </w:r>
    </w:p>
    <w:p w:rsidR="0036289E" w:rsidRPr="0036289E" w:rsidRDefault="0036289E" w:rsidP="0036289E">
      <w:pPr>
        <w:autoSpaceDE w:val="0"/>
        <w:autoSpaceDN w:val="0"/>
        <w:adjustRightInd w:val="0"/>
        <w:spacing w:after="0"/>
        <w:jc w:val="both"/>
        <w:rPr>
          <w:rFonts w:ascii="Arial" w:hAnsi="Arial" w:cs="Arial"/>
          <w:color w:val="000000"/>
          <w:sz w:val="18"/>
          <w:szCs w:val="18"/>
          <w:lang w:eastAsia="es-ES"/>
        </w:rPr>
      </w:pPr>
    </w:p>
    <w:p w:rsidR="0036289E" w:rsidRPr="0036289E" w:rsidRDefault="0036289E" w:rsidP="0036289E">
      <w:pPr>
        <w:autoSpaceDE w:val="0"/>
        <w:autoSpaceDN w:val="0"/>
        <w:adjustRightInd w:val="0"/>
        <w:spacing w:after="0"/>
        <w:jc w:val="both"/>
        <w:rPr>
          <w:rFonts w:ascii="Arial" w:hAnsi="Arial" w:cs="Arial"/>
          <w:color w:val="000000"/>
          <w:sz w:val="18"/>
          <w:szCs w:val="18"/>
          <w:lang w:eastAsia="es-ES"/>
        </w:rPr>
      </w:pPr>
      <w:r w:rsidRPr="0036289E">
        <w:rPr>
          <w:rFonts w:ascii="Arial" w:hAnsi="Arial" w:cs="Arial"/>
          <w:color w:val="000000"/>
          <w:sz w:val="18"/>
          <w:szCs w:val="18"/>
          <w:lang w:eastAsia="es-ES"/>
        </w:rPr>
        <w:t>En caso de ser necesario la empresa adjudicataria se compromete a llevar a cabo las medidas oportunas para cumplir las exigencias de un sistema completo de trazabilidad.</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Si se produjera algún error o incidencia en alguno de los envíos que sea imputable a la empresa adjudicataria, ésta pondrá los medios necesarios, sin cargo adicional alguno, para subsanar el error y garantizar que el material solicitado llegue a su destino correcto en el mismo día de detección de la incidencia.</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MAZ comunicará la detección de cualquier incidencia a la empresa contratista mediante correo electrónico, fax o teléfono a la dirección que la empresa adjudicataria haya detallado a tal efecto, en la documentación personal presentada.</w:t>
      </w:r>
    </w:p>
    <w:p w:rsidR="0036289E" w:rsidRPr="0036289E" w:rsidRDefault="0036289E" w:rsidP="0036289E">
      <w:pPr>
        <w:spacing w:after="0"/>
        <w:jc w:val="both"/>
        <w:rPr>
          <w:rFonts w:ascii="Arial" w:hAnsi="Arial" w:cs="Arial"/>
          <w:sz w:val="18"/>
          <w:szCs w:val="18"/>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77" w:name="_Toc448926091"/>
      <w:bookmarkStart w:id="78" w:name="_Toc34722195"/>
      <w:bookmarkStart w:id="79" w:name="_Toc34811823"/>
      <w:r w:rsidRPr="0036289E">
        <w:rPr>
          <w:rFonts w:ascii="Arial" w:hAnsi="Arial" w:cs="Arial"/>
          <w:sz w:val="18"/>
          <w:szCs w:val="18"/>
          <w:u w:val="single"/>
        </w:rPr>
        <w:t>FORMACIÓN</w:t>
      </w:r>
      <w:bookmarkEnd w:id="77"/>
      <w:bookmarkEnd w:id="78"/>
      <w:bookmarkEnd w:id="79"/>
    </w:p>
    <w:p w:rsidR="0036289E" w:rsidRPr="0036289E" w:rsidRDefault="0036289E" w:rsidP="0036289E">
      <w:pPr>
        <w:tabs>
          <w:tab w:val="left" w:pos="284"/>
        </w:tabs>
        <w:spacing w:after="0"/>
        <w:jc w:val="both"/>
        <w:rPr>
          <w:rFonts w:ascii="Arial" w:hAnsi="Arial" w:cs="Arial"/>
          <w:sz w:val="18"/>
          <w:szCs w:val="18"/>
          <w:lang w:eastAsia="x-none"/>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La empresa adjudicataria estará obligada a impartir formación in situ, según las necesidades que vayan surgiendo en el servicio de neurocirugía de MAZ en la implantación de los productos objeto de la licitación. Este plan incluirá tanto formación inicial, previa a la utilización del material como formación posterior continuada del equipo humano responsable del uso de los productos. Se impartirán cursos tanto teóricos como prácticos.</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Asimismo, se pondrá a disposición de MAZ el personal técnico adecuado para el apoyo en los actos quirúrgicos cuando así se requiera.</w:t>
      </w:r>
    </w:p>
    <w:p w:rsidR="0036289E" w:rsidRPr="0036289E" w:rsidRDefault="0036289E" w:rsidP="0036289E">
      <w:pPr>
        <w:spacing w:after="0"/>
        <w:jc w:val="both"/>
        <w:rPr>
          <w:rFonts w:ascii="Arial" w:hAnsi="Arial" w:cs="Arial"/>
          <w:sz w:val="18"/>
          <w:szCs w:val="18"/>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80" w:name="_Toc448926092"/>
      <w:bookmarkStart w:id="81" w:name="_Toc34722196"/>
      <w:bookmarkStart w:id="82" w:name="_Toc34811824"/>
      <w:r w:rsidRPr="0036289E">
        <w:rPr>
          <w:rFonts w:ascii="Arial" w:hAnsi="Arial" w:cs="Arial"/>
          <w:sz w:val="18"/>
          <w:szCs w:val="18"/>
          <w:u w:val="single"/>
        </w:rPr>
        <w:t>INFORMACIÓN</w:t>
      </w:r>
      <w:bookmarkEnd w:id="80"/>
      <w:bookmarkEnd w:id="81"/>
      <w:bookmarkEnd w:id="82"/>
    </w:p>
    <w:p w:rsidR="0036289E" w:rsidRPr="0036289E" w:rsidRDefault="0036289E" w:rsidP="0036289E">
      <w:pPr>
        <w:tabs>
          <w:tab w:val="left" w:pos="284"/>
        </w:tabs>
        <w:spacing w:after="0"/>
        <w:jc w:val="both"/>
        <w:rPr>
          <w:rFonts w:ascii="Arial" w:hAnsi="Arial" w:cs="Arial"/>
          <w:sz w:val="18"/>
          <w:szCs w:val="18"/>
          <w:lang w:eastAsia="x-none"/>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El adjudicatario elaborará con frecuencia trimestral un informe de gestión (consumos, precios, incidencias, y otros datos solicitados por MAZ), al objeto de su tratamiento estadístico por parte de MAZ.</w:t>
      </w:r>
    </w:p>
    <w:p w:rsidR="0036289E" w:rsidRPr="0036289E" w:rsidRDefault="0036289E" w:rsidP="0036289E">
      <w:pPr>
        <w:spacing w:after="0"/>
        <w:jc w:val="both"/>
        <w:rPr>
          <w:rFonts w:ascii="Arial" w:hAnsi="Arial" w:cs="Arial"/>
          <w:sz w:val="18"/>
          <w:szCs w:val="18"/>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83" w:name="_Toc448926093"/>
      <w:bookmarkStart w:id="84" w:name="_Toc34722197"/>
      <w:bookmarkStart w:id="85" w:name="_Toc34811825"/>
      <w:proofErr w:type="gramStart"/>
      <w:r w:rsidRPr="0036289E">
        <w:rPr>
          <w:rFonts w:ascii="Arial" w:hAnsi="Arial" w:cs="Arial"/>
          <w:sz w:val="18"/>
          <w:szCs w:val="18"/>
          <w:u w:val="single"/>
        </w:rPr>
        <w:t>DOCUMENTACIÓN A PRESENTAR</w:t>
      </w:r>
      <w:proofErr w:type="gramEnd"/>
      <w:r w:rsidRPr="0036289E">
        <w:rPr>
          <w:rFonts w:ascii="Arial" w:hAnsi="Arial" w:cs="Arial"/>
          <w:sz w:val="18"/>
          <w:szCs w:val="18"/>
          <w:u w:val="single"/>
        </w:rPr>
        <w:t xml:space="preserve"> EN LA OFERTA TÉCNICA</w:t>
      </w:r>
      <w:bookmarkEnd w:id="83"/>
      <w:bookmarkEnd w:id="84"/>
      <w:bookmarkEnd w:id="85"/>
    </w:p>
    <w:p w:rsidR="0036289E" w:rsidRPr="0036289E" w:rsidRDefault="0036289E" w:rsidP="0036289E">
      <w:pPr>
        <w:autoSpaceDE w:val="0"/>
        <w:autoSpaceDN w:val="0"/>
        <w:adjustRightInd w:val="0"/>
        <w:spacing w:after="0"/>
        <w:jc w:val="both"/>
        <w:rPr>
          <w:rFonts w:ascii="Arial" w:hAnsi="Arial" w:cs="Arial"/>
          <w:sz w:val="18"/>
          <w:szCs w:val="18"/>
        </w:rPr>
      </w:pPr>
    </w:p>
    <w:p w:rsidR="0036289E" w:rsidRPr="0036289E" w:rsidRDefault="0036289E" w:rsidP="0036289E">
      <w:pPr>
        <w:autoSpaceDE w:val="0"/>
        <w:autoSpaceDN w:val="0"/>
        <w:spacing w:after="0"/>
        <w:jc w:val="both"/>
        <w:rPr>
          <w:rFonts w:ascii="Arial" w:hAnsi="Arial" w:cs="Arial"/>
          <w:sz w:val="18"/>
          <w:szCs w:val="18"/>
        </w:rPr>
      </w:pPr>
      <w:r w:rsidRPr="0036289E">
        <w:rPr>
          <w:rFonts w:ascii="Arial" w:hAnsi="Arial" w:cs="Arial"/>
          <w:sz w:val="18"/>
          <w:szCs w:val="18"/>
        </w:rPr>
        <w:t>La oferta técnica deberá contener la documentación técnica suficiente para poder analizar y valorar las características del suministro objeto de esta licitación. No serán consideradas aquellas ofertas que no cumplan las características recogidas en este pliego.</w:t>
      </w:r>
    </w:p>
    <w:p w:rsidR="0036289E" w:rsidRPr="0036289E" w:rsidRDefault="0036289E" w:rsidP="0036289E">
      <w:pPr>
        <w:widowControl w:val="0"/>
        <w:autoSpaceDE w:val="0"/>
        <w:autoSpaceDN w:val="0"/>
        <w:adjustRightInd w:val="0"/>
        <w:spacing w:after="0"/>
        <w:jc w:val="both"/>
        <w:rPr>
          <w:rFonts w:ascii="Arial" w:hAnsi="Arial" w:cs="Arial"/>
          <w:spacing w:val="22"/>
          <w:sz w:val="18"/>
          <w:szCs w:val="18"/>
        </w:rPr>
      </w:pPr>
    </w:p>
    <w:p w:rsidR="0036289E" w:rsidRPr="0036289E" w:rsidRDefault="0036289E" w:rsidP="0036289E">
      <w:pPr>
        <w:widowControl w:val="0"/>
        <w:autoSpaceDE w:val="0"/>
        <w:autoSpaceDN w:val="0"/>
        <w:adjustRightInd w:val="0"/>
        <w:spacing w:after="0"/>
        <w:jc w:val="both"/>
        <w:rPr>
          <w:rFonts w:ascii="Arial" w:hAnsi="Arial" w:cs="Arial"/>
          <w:bCs/>
          <w:color w:val="000000"/>
          <w:sz w:val="18"/>
          <w:szCs w:val="18"/>
        </w:rPr>
      </w:pPr>
      <w:r w:rsidRPr="0036289E">
        <w:rPr>
          <w:rFonts w:ascii="Arial" w:hAnsi="Arial" w:cs="Arial"/>
          <w:bCs/>
          <w:color w:val="000000"/>
          <w:sz w:val="18"/>
          <w:szCs w:val="18"/>
        </w:rPr>
        <w:t>Cada empresa licitadora deberá presentar una única propuesta, sin posibilidad de que la misma incluya varias alternativas.</w:t>
      </w:r>
    </w:p>
    <w:p w:rsidR="0036289E" w:rsidRPr="0036289E" w:rsidRDefault="0036289E" w:rsidP="0036289E">
      <w:pPr>
        <w:widowControl w:val="0"/>
        <w:autoSpaceDE w:val="0"/>
        <w:autoSpaceDN w:val="0"/>
        <w:adjustRightInd w:val="0"/>
        <w:spacing w:after="0"/>
        <w:jc w:val="both"/>
        <w:rPr>
          <w:rFonts w:ascii="Arial" w:hAnsi="Arial" w:cs="Arial"/>
          <w:bCs/>
          <w:color w:val="000000"/>
          <w:sz w:val="18"/>
          <w:szCs w:val="18"/>
        </w:rPr>
      </w:pPr>
    </w:p>
    <w:p w:rsidR="0036289E" w:rsidRPr="0036289E" w:rsidRDefault="0036289E" w:rsidP="0036289E">
      <w:pPr>
        <w:autoSpaceDE w:val="0"/>
        <w:autoSpaceDN w:val="0"/>
        <w:adjustRightInd w:val="0"/>
        <w:spacing w:after="0"/>
        <w:jc w:val="both"/>
        <w:rPr>
          <w:rFonts w:ascii="Arial" w:hAnsi="Arial" w:cs="Arial"/>
          <w:sz w:val="18"/>
          <w:szCs w:val="18"/>
        </w:rPr>
      </w:pPr>
      <w:proofErr w:type="gramStart"/>
      <w:r w:rsidRPr="0036289E">
        <w:rPr>
          <w:rFonts w:ascii="Arial" w:hAnsi="Arial" w:cs="Arial"/>
          <w:bCs/>
          <w:color w:val="000000"/>
          <w:sz w:val="18"/>
          <w:szCs w:val="18"/>
        </w:rPr>
        <w:t>La documentación técnica a presentar</w:t>
      </w:r>
      <w:proofErr w:type="gramEnd"/>
      <w:r w:rsidRPr="0036289E">
        <w:rPr>
          <w:rFonts w:ascii="Arial" w:hAnsi="Arial" w:cs="Arial"/>
          <w:bCs/>
          <w:color w:val="000000"/>
          <w:sz w:val="18"/>
          <w:szCs w:val="18"/>
        </w:rPr>
        <w:t xml:space="preserve"> por el licitador deberá seguir la estructura marcada en el presente pliego, </w:t>
      </w:r>
      <w:r w:rsidRPr="0036289E">
        <w:rPr>
          <w:rFonts w:ascii="Arial" w:hAnsi="Arial" w:cs="Arial"/>
          <w:sz w:val="18"/>
          <w:szCs w:val="18"/>
        </w:rPr>
        <w:t>contemplando todos y cada uno de los puntos y epígrafes, además de la siguiente documentación:</w:t>
      </w:r>
    </w:p>
    <w:p w:rsidR="0036289E" w:rsidRPr="0036289E" w:rsidRDefault="0036289E" w:rsidP="0036289E">
      <w:pPr>
        <w:widowControl w:val="0"/>
        <w:autoSpaceDE w:val="0"/>
        <w:autoSpaceDN w:val="0"/>
        <w:adjustRightInd w:val="0"/>
        <w:spacing w:after="0"/>
        <w:jc w:val="both"/>
        <w:rPr>
          <w:rFonts w:ascii="Arial" w:hAnsi="Arial" w:cs="Arial"/>
          <w:sz w:val="18"/>
          <w:szCs w:val="18"/>
        </w:rPr>
      </w:pPr>
    </w:p>
    <w:p w:rsidR="0036289E" w:rsidRPr="0036289E" w:rsidRDefault="0036289E" w:rsidP="0036289E">
      <w:pPr>
        <w:numPr>
          <w:ilvl w:val="0"/>
          <w:numId w:val="21"/>
        </w:numPr>
        <w:spacing w:after="0"/>
        <w:jc w:val="both"/>
        <w:rPr>
          <w:rFonts w:ascii="Arial" w:hAnsi="Arial" w:cs="Arial"/>
          <w:sz w:val="18"/>
          <w:szCs w:val="18"/>
        </w:rPr>
      </w:pPr>
      <w:r w:rsidRPr="0036289E">
        <w:rPr>
          <w:rFonts w:ascii="Arial" w:hAnsi="Arial" w:cs="Arial"/>
          <w:sz w:val="18"/>
          <w:szCs w:val="18"/>
          <w:u w:val="single"/>
        </w:rPr>
        <w:t>Memoria técnica de los productos</w:t>
      </w:r>
      <w:r w:rsidRPr="0036289E">
        <w:rPr>
          <w:rFonts w:ascii="Arial" w:hAnsi="Arial" w:cs="Arial"/>
          <w:sz w:val="18"/>
          <w:szCs w:val="18"/>
        </w:rPr>
        <w:t xml:space="preserve">: Descripción de cada uno de los productos, en la que las empresas licitadoras deberán hacer referencia, al menos, a la descripción de las características técnicas, estéticas y funcionales, así como la marca y modelo de los productos, e </w:t>
      </w:r>
      <w:r w:rsidRPr="0036289E">
        <w:rPr>
          <w:rFonts w:ascii="Arial" w:hAnsi="Arial" w:cs="Arial"/>
          <w:sz w:val="18"/>
          <w:szCs w:val="18"/>
          <w:u w:val="single"/>
        </w:rPr>
        <w:t xml:space="preserve">incluyendo ficha técnica y catalogo </w:t>
      </w:r>
      <w:r w:rsidR="00D45AEB" w:rsidRPr="0036289E">
        <w:rPr>
          <w:rFonts w:ascii="Arial" w:hAnsi="Arial" w:cs="Arial"/>
          <w:sz w:val="18"/>
          <w:szCs w:val="18"/>
          <w:u w:val="single"/>
        </w:rPr>
        <w:t>específico</w:t>
      </w:r>
      <w:r w:rsidRPr="0036289E">
        <w:rPr>
          <w:rFonts w:ascii="Arial" w:hAnsi="Arial" w:cs="Arial"/>
          <w:sz w:val="18"/>
          <w:szCs w:val="18"/>
        </w:rPr>
        <w:t xml:space="preserve"> del material.</w:t>
      </w:r>
    </w:p>
    <w:p w:rsidR="0036289E" w:rsidRPr="0036289E" w:rsidRDefault="0036289E" w:rsidP="0036289E">
      <w:pPr>
        <w:spacing w:after="0"/>
        <w:ind w:left="708"/>
        <w:jc w:val="both"/>
        <w:rPr>
          <w:rFonts w:ascii="Arial" w:hAnsi="Arial" w:cs="Arial"/>
          <w:sz w:val="18"/>
          <w:szCs w:val="18"/>
        </w:rPr>
      </w:pPr>
    </w:p>
    <w:p w:rsidR="0036289E" w:rsidRPr="0036289E" w:rsidRDefault="0036289E" w:rsidP="0036289E">
      <w:pPr>
        <w:spacing w:after="0"/>
        <w:ind w:left="708"/>
        <w:jc w:val="both"/>
        <w:rPr>
          <w:rFonts w:ascii="Arial" w:hAnsi="Arial" w:cs="Arial"/>
          <w:sz w:val="18"/>
          <w:szCs w:val="18"/>
        </w:rPr>
      </w:pPr>
      <w:r w:rsidRPr="0036289E">
        <w:rPr>
          <w:rFonts w:ascii="Arial" w:hAnsi="Arial" w:cs="Arial"/>
          <w:sz w:val="18"/>
          <w:szCs w:val="18"/>
        </w:rPr>
        <w:lastRenderedPageBreak/>
        <w:t xml:space="preserve">Al objeto de facilitar el proceso de evaluación y selección deberá proporcionarse la máxima descripción e información que permita realizar una valoración completa de la oferta. </w:t>
      </w:r>
    </w:p>
    <w:p w:rsidR="0036289E" w:rsidRPr="0036289E" w:rsidRDefault="0036289E" w:rsidP="0036289E">
      <w:pPr>
        <w:spacing w:after="0"/>
        <w:ind w:left="708"/>
        <w:jc w:val="both"/>
        <w:rPr>
          <w:rFonts w:ascii="Arial" w:hAnsi="Arial" w:cs="Arial"/>
          <w:sz w:val="18"/>
          <w:szCs w:val="18"/>
        </w:rPr>
      </w:pPr>
    </w:p>
    <w:p w:rsidR="0036289E" w:rsidRPr="0036289E" w:rsidRDefault="0036289E" w:rsidP="0036289E">
      <w:pPr>
        <w:numPr>
          <w:ilvl w:val="0"/>
          <w:numId w:val="21"/>
        </w:numPr>
        <w:spacing w:after="0"/>
        <w:jc w:val="both"/>
        <w:rPr>
          <w:rFonts w:ascii="Arial" w:hAnsi="Arial" w:cs="Arial"/>
          <w:sz w:val="18"/>
          <w:szCs w:val="18"/>
        </w:rPr>
      </w:pPr>
      <w:r w:rsidRPr="0036289E">
        <w:rPr>
          <w:rFonts w:ascii="Arial" w:hAnsi="Arial" w:cs="Arial"/>
          <w:sz w:val="18"/>
          <w:szCs w:val="18"/>
        </w:rPr>
        <w:t xml:space="preserve">Los licitadores deberán presentar </w:t>
      </w:r>
      <w:r w:rsidRPr="0036289E">
        <w:rPr>
          <w:rFonts w:ascii="Arial" w:hAnsi="Arial" w:cs="Arial"/>
          <w:sz w:val="18"/>
          <w:szCs w:val="18"/>
          <w:u w:val="single"/>
        </w:rPr>
        <w:t>declaración CE de conformidad de los productos sanitarios ofertados</w:t>
      </w:r>
      <w:r w:rsidRPr="0036289E">
        <w:rPr>
          <w:rFonts w:ascii="Arial" w:hAnsi="Arial" w:cs="Arial"/>
          <w:sz w:val="18"/>
          <w:szCs w:val="18"/>
        </w:rPr>
        <w:t xml:space="preserve">, según lo establecido en el R.D. 1591/2009 de 16 de octubre por el que se regulan los productos sanitarios y en la Directiva Comunitaria 93/42. </w:t>
      </w:r>
    </w:p>
    <w:p w:rsidR="0036289E" w:rsidRPr="0036289E" w:rsidRDefault="0036289E" w:rsidP="0036289E">
      <w:pPr>
        <w:spacing w:after="0"/>
        <w:ind w:left="720"/>
        <w:jc w:val="both"/>
        <w:rPr>
          <w:rFonts w:ascii="Arial" w:hAnsi="Arial" w:cs="Arial"/>
          <w:sz w:val="18"/>
          <w:szCs w:val="18"/>
        </w:rPr>
      </w:pPr>
    </w:p>
    <w:p w:rsidR="0036289E" w:rsidRPr="0036289E" w:rsidRDefault="0036289E" w:rsidP="0036289E">
      <w:pPr>
        <w:numPr>
          <w:ilvl w:val="0"/>
          <w:numId w:val="21"/>
        </w:numPr>
        <w:spacing w:after="0"/>
        <w:jc w:val="both"/>
        <w:rPr>
          <w:rFonts w:ascii="Arial" w:hAnsi="Arial" w:cs="Arial"/>
          <w:sz w:val="18"/>
          <w:szCs w:val="18"/>
        </w:rPr>
      </w:pPr>
      <w:r w:rsidRPr="0036289E">
        <w:rPr>
          <w:rFonts w:ascii="Arial" w:hAnsi="Arial" w:cs="Arial"/>
          <w:sz w:val="18"/>
          <w:szCs w:val="18"/>
        </w:rPr>
        <w:t>Certificación ISO 13485.</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numPr>
          <w:ilvl w:val="0"/>
          <w:numId w:val="21"/>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 xml:space="preserve">Ficha técnica, </w:t>
      </w:r>
      <w:r w:rsidRPr="0036289E">
        <w:rPr>
          <w:rFonts w:ascii="Arial" w:hAnsi="Arial" w:cs="Arial"/>
          <w:bCs/>
          <w:sz w:val="18"/>
          <w:szCs w:val="18"/>
          <w:lang w:eastAsia="es-ES"/>
        </w:rPr>
        <w:t xml:space="preserve">descripción y/o catálogos </w:t>
      </w:r>
      <w:r w:rsidRPr="0036289E">
        <w:rPr>
          <w:rFonts w:ascii="Arial" w:hAnsi="Arial" w:cs="Arial"/>
          <w:sz w:val="18"/>
          <w:szCs w:val="18"/>
          <w:lang w:eastAsia="es-ES"/>
        </w:rPr>
        <w:t xml:space="preserve">de la Instrumentación a ceder, indicando marca, modelo y características de </w:t>
      </w:r>
      <w:proofErr w:type="gramStart"/>
      <w:r w:rsidRPr="0036289E">
        <w:rPr>
          <w:rFonts w:ascii="Arial" w:hAnsi="Arial" w:cs="Arial"/>
          <w:sz w:val="18"/>
          <w:szCs w:val="18"/>
          <w:lang w:eastAsia="es-ES"/>
        </w:rPr>
        <w:t>la misma</w:t>
      </w:r>
      <w:proofErr w:type="gramEnd"/>
      <w:r w:rsidRPr="0036289E">
        <w:rPr>
          <w:rFonts w:ascii="Arial" w:hAnsi="Arial" w:cs="Arial"/>
          <w:sz w:val="18"/>
          <w:szCs w:val="18"/>
          <w:lang w:eastAsia="es-ES"/>
        </w:rPr>
        <w:t>.</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numPr>
          <w:ilvl w:val="0"/>
          <w:numId w:val="21"/>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Certificaciones de cumplimiento de los requisitos sanitarios que apliquen a este tipo de material.</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numPr>
          <w:ilvl w:val="0"/>
          <w:numId w:val="21"/>
        </w:numPr>
        <w:autoSpaceDE w:val="0"/>
        <w:autoSpaceDN w:val="0"/>
        <w:adjustRightInd w:val="0"/>
        <w:spacing w:after="0"/>
        <w:jc w:val="both"/>
        <w:rPr>
          <w:rFonts w:ascii="Arial" w:hAnsi="Arial" w:cs="Arial"/>
          <w:sz w:val="18"/>
          <w:szCs w:val="18"/>
          <w:lang w:eastAsia="es-ES"/>
        </w:rPr>
      </w:pPr>
      <w:r w:rsidRPr="0036289E">
        <w:rPr>
          <w:rFonts w:ascii="Arial" w:hAnsi="Arial" w:cs="Arial"/>
          <w:sz w:val="18"/>
          <w:szCs w:val="18"/>
          <w:lang w:eastAsia="es-ES"/>
        </w:rPr>
        <w:t>Certificado de látex, cuando proceda.</w:t>
      </w:r>
    </w:p>
    <w:p w:rsidR="0036289E" w:rsidRPr="0036289E" w:rsidRDefault="0036289E" w:rsidP="0036289E">
      <w:pPr>
        <w:autoSpaceDE w:val="0"/>
        <w:autoSpaceDN w:val="0"/>
        <w:adjustRightInd w:val="0"/>
        <w:spacing w:after="0"/>
        <w:jc w:val="both"/>
        <w:rPr>
          <w:rFonts w:ascii="Arial" w:hAnsi="Arial" w:cs="Arial"/>
          <w:sz w:val="18"/>
          <w:szCs w:val="18"/>
          <w:lang w:eastAsia="es-ES"/>
        </w:rPr>
      </w:pPr>
    </w:p>
    <w:p w:rsidR="0036289E" w:rsidRPr="0036289E" w:rsidRDefault="0036289E" w:rsidP="0036289E">
      <w:pPr>
        <w:numPr>
          <w:ilvl w:val="0"/>
          <w:numId w:val="21"/>
        </w:numPr>
        <w:spacing w:after="0"/>
        <w:jc w:val="both"/>
        <w:rPr>
          <w:rFonts w:ascii="Arial" w:hAnsi="Arial" w:cs="Arial"/>
          <w:sz w:val="18"/>
          <w:szCs w:val="18"/>
        </w:rPr>
      </w:pPr>
      <w:r w:rsidRPr="0036289E">
        <w:rPr>
          <w:rFonts w:ascii="Arial" w:hAnsi="Arial" w:cs="Arial"/>
          <w:sz w:val="18"/>
          <w:szCs w:val="18"/>
        </w:rPr>
        <w:t>Declaración del plazo de reposición de los productos.</w:t>
      </w:r>
    </w:p>
    <w:p w:rsidR="0036289E" w:rsidRPr="0036289E" w:rsidRDefault="0036289E" w:rsidP="0036289E">
      <w:pPr>
        <w:spacing w:after="0"/>
        <w:jc w:val="both"/>
        <w:rPr>
          <w:rFonts w:ascii="Arial" w:hAnsi="Arial" w:cs="Arial"/>
          <w:sz w:val="18"/>
          <w:szCs w:val="18"/>
        </w:rPr>
      </w:pPr>
    </w:p>
    <w:p w:rsidR="0036289E" w:rsidRPr="0036289E" w:rsidRDefault="0036289E" w:rsidP="0036289E">
      <w:pPr>
        <w:numPr>
          <w:ilvl w:val="0"/>
          <w:numId w:val="21"/>
        </w:numPr>
        <w:spacing w:after="0"/>
        <w:jc w:val="both"/>
        <w:rPr>
          <w:rFonts w:ascii="Arial" w:hAnsi="Arial" w:cs="Arial"/>
          <w:sz w:val="18"/>
          <w:szCs w:val="18"/>
        </w:rPr>
      </w:pPr>
      <w:r w:rsidRPr="0036289E">
        <w:rPr>
          <w:rFonts w:ascii="Arial" w:hAnsi="Arial" w:cs="Arial"/>
          <w:sz w:val="18"/>
          <w:szCs w:val="18"/>
        </w:rPr>
        <w:t>Declaración del plazo de sustitución del material defectuoso.</w:t>
      </w:r>
    </w:p>
    <w:p w:rsidR="0036289E" w:rsidRPr="0036289E" w:rsidRDefault="0036289E" w:rsidP="0036289E">
      <w:pPr>
        <w:spacing w:after="0"/>
        <w:jc w:val="both"/>
        <w:rPr>
          <w:rFonts w:ascii="Arial" w:hAnsi="Arial" w:cs="Arial"/>
          <w:sz w:val="18"/>
          <w:szCs w:val="18"/>
        </w:rPr>
      </w:pPr>
    </w:p>
    <w:p w:rsidR="0036289E" w:rsidRPr="0036289E" w:rsidRDefault="0036289E" w:rsidP="0036289E">
      <w:pPr>
        <w:numPr>
          <w:ilvl w:val="0"/>
          <w:numId w:val="21"/>
        </w:numPr>
        <w:spacing w:after="0"/>
        <w:jc w:val="both"/>
        <w:rPr>
          <w:rFonts w:ascii="Arial" w:hAnsi="Arial" w:cs="Arial"/>
          <w:sz w:val="18"/>
          <w:szCs w:val="18"/>
        </w:rPr>
      </w:pPr>
      <w:r w:rsidRPr="0036289E">
        <w:rPr>
          <w:rFonts w:ascii="Arial" w:hAnsi="Arial" w:cs="Arial"/>
          <w:sz w:val="18"/>
          <w:szCs w:val="18"/>
        </w:rPr>
        <w:t>Declaración de tiempo de respuesta ante un aviso de asistencia técnica de la instrumentación cedida.</w:t>
      </w:r>
    </w:p>
    <w:p w:rsidR="0036289E" w:rsidRPr="0036289E" w:rsidRDefault="0036289E" w:rsidP="0036289E">
      <w:pPr>
        <w:spacing w:after="0"/>
        <w:jc w:val="both"/>
        <w:rPr>
          <w:rFonts w:ascii="Arial" w:hAnsi="Arial" w:cs="Arial"/>
          <w:sz w:val="18"/>
          <w:szCs w:val="18"/>
        </w:rPr>
      </w:pPr>
    </w:p>
    <w:p w:rsidR="0036289E" w:rsidRPr="0036289E" w:rsidRDefault="0036289E" w:rsidP="0036289E">
      <w:pPr>
        <w:numPr>
          <w:ilvl w:val="0"/>
          <w:numId w:val="21"/>
        </w:numPr>
        <w:spacing w:after="0"/>
        <w:jc w:val="both"/>
        <w:rPr>
          <w:rFonts w:ascii="Arial" w:hAnsi="Arial" w:cs="Arial"/>
          <w:sz w:val="18"/>
          <w:szCs w:val="18"/>
        </w:rPr>
      </w:pPr>
      <w:r w:rsidRPr="0036289E">
        <w:rPr>
          <w:rFonts w:ascii="Arial" w:hAnsi="Arial" w:cs="Arial"/>
          <w:sz w:val="18"/>
          <w:szCs w:val="18"/>
        </w:rPr>
        <w:t>Plan de formación.</w:t>
      </w:r>
    </w:p>
    <w:p w:rsidR="0036289E" w:rsidRPr="0036289E" w:rsidRDefault="0036289E" w:rsidP="0036289E">
      <w:pPr>
        <w:pStyle w:val="Prrafodelista"/>
        <w:spacing w:after="0"/>
        <w:ind w:left="0"/>
        <w:rPr>
          <w:rFonts w:ascii="Arial" w:hAnsi="Arial" w:cs="Arial"/>
          <w:sz w:val="18"/>
          <w:szCs w:val="18"/>
        </w:rPr>
      </w:pPr>
    </w:p>
    <w:p w:rsidR="0036289E" w:rsidRPr="0036289E" w:rsidRDefault="0036289E" w:rsidP="0036289E">
      <w:pPr>
        <w:widowControl w:val="0"/>
        <w:autoSpaceDE w:val="0"/>
        <w:autoSpaceDN w:val="0"/>
        <w:adjustRightInd w:val="0"/>
        <w:spacing w:after="0"/>
        <w:jc w:val="both"/>
        <w:rPr>
          <w:rFonts w:ascii="Arial" w:hAnsi="Arial" w:cs="Arial"/>
          <w:sz w:val="18"/>
          <w:szCs w:val="18"/>
        </w:rPr>
      </w:pPr>
    </w:p>
    <w:p w:rsidR="0036289E" w:rsidRPr="0036289E" w:rsidRDefault="0036289E" w:rsidP="0036289E">
      <w:pPr>
        <w:autoSpaceDE w:val="0"/>
        <w:autoSpaceDN w:val="0"/>
        <w:adjustRightInd w:val="0"/>
        <w:spacing w:after="0"/>
        <w:jc w:val="both"/>
        <w:rPr>
          <w:rFonts w:ascii="Arial" w:hAnsi="Arial" w:cs="Arial"/>
          <w:sz w:val="18"/>
          <w:szCs w:val="18"/>
        </w:rPr>
      </w:pPr>
      <w:r w:rsidRPr="0036289E">
        <w:rPr>
          <w:rFonts w:ascii="Arial" w:hAnsi="Arial" w:cs="Arial"/>
          <w:sz w:val="18"/>
          <w:szCs w:val="18"/>
        </w:rPr>
        <w:t>Los licitadores podrán adjuntar a su propuesta técnica cuanta información complementaria consideren de interés.</w:t>
      </w:r>
    </w:p>
    <w:p w:rsidR="0036289E" w:rsidRPr="0036289E" w:rsidRDefault="0036289E" w:rsidP="0036289E">
      <w:pPr>
        <w:autoSpaceDE w:val="0"/>
        <w:autoSpaceDN w:val="0"/>
        <w:adjustRightInd w:val="0"/>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 xml:space="preserve">Al tratarse de una licitación tramitada electrónicamente, toda la documentación deberá ser aportada a través de la PLATAFORMA DE CONTRATACIÓN DEL SECTOR PÚBLICO. Por este motivo, el tamaño parcial de cada uno de los documentos deberá ser menor a 5 MB, para que la herramienta de presentación electrónica de la oferta no de error. Igualmente existe un límite global para el tamaño del total de documentación a presentar por cada licitador que es de 38 megas o 27 megas en función de la versión de java instalada 64 bits </w:t>
      </w:r>
      <w:proofErr w:type="spellStart"/>
      <w:r w:rsidRPr="0036289E">
        <w:rPr>
          <w:rFonts w:ascii="Arial" w:hAnsi="Arial" w:cs="Arial"/>
          <w:sz w:val="18"/>
          <w:szCs w:val="18"/>
        </w:rPr>
        <w:t>ó</w:t>
      </w:r>
      <w:proofErr w:type="spellEnd"/>
      <w:r w:rsidRPr="0036289E">
        <w:rPr>
          <w:rFonts w:ascii="Arial" w:hAnsi="Arial" w:cs="Arial"/>
          <w:sz w:val="18"/>
          <w:szCs w:val="18"/>
        </w:rPr>
        <w:t xml:space="preserve"> 32 bits, respectivamente.</w:t>
      </w:r>
    </w:p>
    <w:p w:rsidR="0036289E" w:rsidRPr="0036289E" w:rsidRDefault="0036289E" w:rsidP="0036289E">
      <w:pPr>
        <w:autoSpaceDE w:val="0"/>
        <w:autoSpaceDN w:val="0"/>
        <w:adjustRightInd w:val="0"/>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86" w:name="_Toc408920765"/>
      <w:bookmarkStart w:id="87" w:name="_Toc408920837"/>
      <w:bookmarkStart w:id="88" w:name="_Toc409592365"/>
      <w:bookmarkStart w:id="89" w:name="_Toc448926094"/>
      <w:bookmarkStart w:id="90" w:name="_Toc34722198"/>
      <w:bookmarkStart w:id="91" w:name="_Toc34811826"/>
      <w:bookmarkEnd w:id="86"/>
      <w:bookmarkEnd w:id="87"/>
      <w:bookmarkEnd w:id="88"/>
      <w:r w:rsidRPr="0036289E">
        <w:rPr>
          <w:rFonts w:ascii="Arial" w:hAnsi="Arial" w:cs="Arial"/>
          <w:sz w:val="18"/>
          <w:szCs w:val="18"/>
          <w:u w:val="single"/>
        </w:rPr>
        <w:t>MUESTRAS</w:t>
      </w:r>
      <w:bookmarkEnd w:id="89"/>
      <w:bookmarkEnd w:id="90"/>
      <w:bookmarkEnd w:id="91"/>
      <w:r w:rsidRPr="0036289E">
        <w:rPr>
          <w:rFonts w:ascii="Arial" w:hAnsi="Arial" w:cs="Arial"/>
          <w:sz w:val="18"/>
          <w:szCs w:val="18"/>
          <w:u w:val="single"/>
        </w:rPr>
        <w:t xml:space="preserve"> </w:t>
      </w:r>
    </w:p>
    <w:p w:rsidR="0036289E" w:rsidRPr="0036289E" w:rsidRDefault="0036289E" w:rsidP="0036289E">
      <w:pPr>
        <w:autoSpaceDE w:val="0"/>
        <w:autoSpaceDN w:val="0"/>
        <w:adjustRightInd w:val="0"/>
        <w:spacing w:after="0"/>
        <w:jc w:val="both"/>
        <w:rPr>
          <w:rFonts w:ascii="Arial" w:hAnsi="Arial" w:cs="Arial"/>
          <w:b/>
          <w:bCs/>
          <w:sz w:val="18"/>
          <w:szCs w:val="18"/>
          <w:u w:val="single"/>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Los licitadores deberán enviar una muestra:</w:t>
      </w:r>
    </w:p>
    <w:p w:rsidR="0036289E" w:rsidRPr="0036289E" w:rsidRDefault="0036289E" w:rsidP="0036289E">
      <w:pPr>
        <w:spacing w:after="0"/>
        <w:jc w:val="both"/>
        <w:rPr>
          <w:rFonts w:ascii="Arial" w:hAnsi="Arial" w:cs="Arial"/>
          <w:sz w:val="18"/>
          <w:szCs w:val="18"/>
        </w:rPr>
      </w:pPr>
    </w:p>
    <w:p w:rsidR="0036289E" w:rsidRPr="0036289E" w:rsidRDefault="0036289E" w:rsidP="0036289E">
      <w:pPr>
        <w:pStyle w:val="Prrafodelista"/>
        <w:numPr>
          <w:ilvl w:val="0"/>
          <w:numId w:val="32"/>
        </w:numPr>
        <w:spacing w:after="0"/>
        <w:jc w:val="both"/>
        <w:rPr>
          <w:rFonts w:ascii="Arial" w:hAnsi="Arial" w:cs="Arial"/>
          <w:sz w:val="18"/>
          <w:szCs w:val="18"/>
        </w:rPr>
      </w:pPr>
      <w:r w:rsidRPr="0036289E">
        <w:rPr>
          <w:rFonts w:ascii="Arial" w:hAnsi="Arial" w:cs="Arial"/>
          <w:b/>
          <w:sz w:val="18"/>
          <w:szCs w:val="18"/>
        </w:rPr>
        <w:t>De cada uno de los productos ofertados</w:t>
      </w:r>
      <w:r w:rsidRPr="0036289E">
        <w:rPr>
          <w:rFonts w:ascii="Arial" w:hAnsi="Arial" w:cs="Arial"/>
          <w:sz w:val="18"/>
          <w:szCs w:val="18"/>
        </w:rPr>
        <w:t xml:space="preserve"> a efectos de poder comprobar sus características externas y de composición.</w:t>
      </w:r>
    </w:p>
    <w:p w:rsidR="0036289E" w:rsidRPr="0036289E" w:rsidRDefault="0036289E" w:rsidP="0036289E">
      <w:pPr>
        <w:spacing w:after="0"/>
        <w:jc w:val="both"/>
        <w:rPr>
          <w:rFonts w:ascii="Arial" w:hAnsi="Arial" w:cs="Arial"/>
          <w:sz w:val="18"/>
          <w:szCs w:val="18"/>
        </w:rPr>
      </w:pPr>
    </w:p>
    <w:p w:rsidR="0036289E" w:rsidRPr="0036289E" w:rsidRDefault="0036289E" w:rsidP="0036289E">
      <w:pPr>
        <w:pStyle w:val="Prrafodelista"/>
        <w:numPr>
          <w:ilvl w:val="0"/>
          <w:numId w:val="32"/>
        </w:numPr>
        <w:spacing w:after="0"/>
        <w:jc w:val="both"/>
        <w:rPr>
          <w:rFonts w:ascii="Arial" w:hAnsi="Arial" w:cs="Arial"/>
          <w:sz w:val="18"/>
          <w:szCs w:val="18"/>
        </w:rPr>
      </w:pPr>
      <w:r w:rsidRPr="0036289E">
        <w:rPr>
          <w:rFonts w:ascii="Arial" w:hAnsi="Arial" w:cs="Arial"/>
          <w:b/>
          <w:sz w:val="18"/>
          <w:szCs w:val="18"/>
        </w:rPr>
        <w:t>De parte del instrumental cedido</w:t>
      </w:r>
      <w:r w:rsidRPr="0036289E">
        <w:rPr>
          <w:rFonts w:ascii="Arial" w:hAnsi="Arial" w:cs="Arial"/>
          <w:sz w:val="18"/>
          <w:szCs w:val="18"/>
        </w:rPr>
        <w:t xml:space="preserve">, necesario para la implantación de cada uno de los distintos sistemas de fijación o estabilización, de cada uno de los lotes. Teniendo en cuenta, que la mayor diversidad de piezas </w:t>
      </w:r>
      <w:proofErr w:type="gramStart"/>
      <w:r w:rsidRPr="0036289E">
        <w:rPr>
          <w:rFonts w:ascii="Arial" w:hAnsi="Arial" w:cs="Arial"/>
          <w:sz w:val="18"/>
          <w:szCs w:val="18"/>
        </w:rPr>
        <w:t>enviadas,</w:t>
      </w:r>
      <w:proofErr w:type="gramEnd"/>
      <w:r w:rsidRPr="0036289E">
        <w:rPr>
          <w:rFonts w:ascii="Arial" w:hAnsi="Arial" w:cs="Arial"/>
          <w:sz w:val="18"/>
          <w:szCs w:val="18"/>
        </w:rPr>
        <w:t xml:space="preserve"> puede redundar en una mejor forma de valorar a los licitadores.</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Los licitadores deberán facilitar a MAZ las descripciones y medidas de las muestras facilitadas.</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Sera necesario que las muestras estén correctamente embaladas, con el objeto de evitar su pérdida o deterioro.</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Las muestras presentadas serán sin cargo alguno para MAZ. En caso de que posteriormente a la recepción de esas muestras, MAZ considerase necesario el envío de más muestras, podrá solicitarlas a los licitadores.</w:t>
      </w:r>
    </w:p>
    <w:p w:rsidR="0036289E" w:rsidRPr="0036289E" w:rsidRDefault="0036289E" w:rsidP="0036289E">
      <w:pPr>
        <w:spacing w:after="0"/>
        <w:jc w:val="both"/>
        <w:rPr>
          <w:rFonts w:ascii="Arial" w:hAnsi="Arial" w:cs="Arial"/>
          <w:sz w:val="18"/>
          <w:szCs w:val="18"/>
        </w:rPr>
      </w:pPr>
    </w:p>
    <w:p w:rsidR="0036289E" w:rsidRDefault="0036289E" w:rsidP="0036289E">
      <w:pPr>
        <w:spacing w:after="0"/>
        <w:jc w:val="both"/>
        <w:rPr>
          <w:rFonts w:ascii="Arial" w:hAnsi="Arial" w:cs="Arial"/>
          <w:sz w:val="18"/>
          <w:szCs w:val="18"/>
        </w:rPr>
      </w:pPr>
      <w:r w:rsidRPr="0036289E">
        <w:rPr>
          <w:rFonts w:ascii="Arial" w:hAnsi="Arial" w:cs="Arial"/>
          <w:sz w:val="18"/>
          <w:szCs w:val="18"/>
        </w:rPr>
        <w:t xml:space="preserve">Las muestras se </w:t>
      </w:r>
      <w:proofErr w:type="gramStart"/>
      <w:r w:rsidRPr="0036289E">
        <w:rPr>
          <w:rFonts w:ascii="Arial" w:hAnsi="Arial" w:cs="Arial"/>
          <w:sz w:val="18"/>
          <w:szCs w:val="18"/>
        </w:rPr>
        <w:t>enviaran</w:t>
      </w:r>
      <w:proofErr w:type="gramEnd"/>
      <w:r w:rsidRPr="0036289E">
        <w:rPr>
          <w:rFonts w:ascii="Arial" w:hAnsi="Arial" w:cs="Arial"/>
          <w:sz w:val="18"/>
          <w:szCs w:val="18"/>
        </w:rPr>
        <w:t xml:space="preserve"> o se presentarán en el Almacén General del Hospital MAZ, en Avda. Academia General Militar, 74, 50015 Zaragoza, a la atención del Departamento de Compras, claramente identificadas con los siguientes datos:</w:t>
      </w:r>
    </w:p>
    <w:p w:rsidR="00D86BE5" w:rsidRPr="0036289E" w:rsidRDefault="00D86BE5"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p>
    <w:p w:rsidR="0036289E" w:rsidRPr="0036289E" w:rsidRDefault="0036289E" w:rsidP="0036289E">
      <w:pPr>
        <w:numPr>
          <w:ilvl w:val="0"/>
          <w:numId w:val="8"/>
        </w:numPr>
        <w:spacing w:after="0"/>
        <w:ind w:left="0" w:firstLine="567"/>
        <w:jc w:val="both"/>
        <w:rPr>
          <w:rFonts w:ascii="Arial" w:hAnsi="Arial" w:cs="Arial"/>
          <w:sz w:val="18"/>
          <w:szCs w:val="18"/>
        </w:rPr>
      </w:pPr>
      <w:r w:rsidRPr="0036289E">
        <w:rPr>
          <w:rFonts w:ascii="Arial" w:hAnsi="Arial" w:cs="Arial"/>
          <w:sz w:val="18"/>
          <w:szCs w:val="18"/>
        </w:rPr>
        <w:lastRenderedPageBreak/>
        <w:t>Número y Título de expediente.</w:t>
      </w:r>
    </w:p>
    <w:p w:rsidR="0036289E" w:rsidRPr="0036289E" w:rsidRDefault="0036289E" w:rsidP="0036289E">
      <w:pPr>
        <w:numPr>
          <w:ilvl w:val="0"/>
          <w:numId w:val="8"/>
        </w:numPr>
        <w:spacing w:after="0"/>
        <w:ind w:left="0" w:firstLine="567"/>
        <w:jc w:val="both"/>
        <w:rPr>
          <w:rFonts w:ascii="Arial" w:hAnsi="Arial" w:cs="Arial"/>
          <w:sz w:val="18"/>
          <w:szCs w:val="18"/>
        </w:rPr>
      </w:pPr>
      <w:r w:rsidRPr="0036289E">
        <w:rPr>
          <w:rFonts w:ascii="Arial" w:hAnsi="Arial" w:cs="Arial"/>
          <w:sz w:val="18"/>
          <w:szCs w:val="18"/>
        </w:rPr>
        <w:t>Nombre de la empresa licitadora.</w:t>
      </w:r>
    </w:p>
    <w:p w:rsidR="0036289E" w:rsidRPr="0036289E" w:rsidRDefault="0036289E" w:rsidP="0036289E">
      <w:pPr>
        <w:numPr>
          <w:ilvl w:val="0"/>
          <w:numId w:val="8"/>
        </w:numPr>
        <w:spacing w:after="0"/>
        <w:ind w:left="0" w:firstLine="567"/>
        <w:jc w:val="both"/>
        <w:rPr>
          <w:rFonts w:ascii="Arial" w:hAnsi="Arial" w:cs="Arial"/>
          <w:sz w:val="18"/>
          <w:szCs w:val="18"/>
        </w:rPr>
      </w:pPr>
      <w:r w:rsidRPr="0036289E">
        <w:rPr>
          <w:rFonts w:ascii="Arial" w:hAnsi="Arial" w:cs="Arial"/>
          <w:sz w:val="18"/>
          <w:szCs w:val="18"/>
        </w:rPr>
        <w:t>Número de orden.</w:t>
      </w:r>
    </w:p>
    <w:p w:rsidR="0036289E" w:rsidRPr="0036289E" w:rsidRDefault="0036289E" w:rsidP="0036289E">
      <w:pPr>
        <w:numPr>
          <w:ilvl w:val="0"/>
          <w:numId w:val="8"/>
        </w:numPr>
        <w:spacing w:after="0"/>
        <w:ind w:left="0" w:firstLine="567"/>
        <w:jc w:val="both"/>
        <w:rPr>
          <w:rFonts w:ascii="Arial" w:hAnsi="Arial" w:cs="Arial"/>
          <w:sz w:val="18"/>
          <w:szCs w:val="18"/>
        </w:rPr>
      </w:pPr>
      <w:r w:rsidRPr="0036289E">
        <w:rPr>
          <w:rFonts w:ascii="Arial" w:hAnsi="Arial" w:cs="Arial"/>
          <w:sz w:val="18"/>
          <w:szCs w:val="18"/>
        </w:rPr>
        <w:t>Referencia y concepto del producto de la empresa licitadora.</w:t>
      </w:r>
    </w:p>
    <w:p w:rsidR="0036289E" w:rsidRPr="0036289E" w:rsidRDefault="0036289E" w:rsidP="0036289E">
      <w:pPr>
        <w:spacing w:after="0"/>
        <w:ind w:left="567"/>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Los técnicos se reservan el derecho a no considerar los productos de los cuales no se presenten muestras.</w:t>
      </w:r>
    </w:p>
    <w:p w:rsidR="0036289E" w:rsidRPr="0036289E" w:rsidRDefault="0036289E" w:rsidP="0036289E">
      <w:pPr>
        <w:spacing w:after="0"/>
        <w:jc w:val="both"/>
        <w:rPr>
          <w:rFonts w:ascii="Arial" w:hAnsi="Arial" w:cs="Arial"/>
          <w:sz w:val="18"/>
          <w:szCs w:val="18"/>
        </w:rPr>
      </w:pPr>
    </w:p>
    <w:p w:rsidR="0036289E" w:rsidRPr="0036289E" w:rsidRDefault="0036289E" w:rsidP="0036289E">
      <w:pPr>
        <w:jc w:val="both"/>
        <w:rPr>
          <w:rFonts w:ascii="Arial" w:hAnsi="Arial" w:cs="Arial"/>
          <w:sz w:val="18"/>
          <w:szCs w:val="18"/>
        </w:rPr>
      </w:pPr>
      <w:r w:rsidRPr="0036289E">
        <w:rPr>
          <w:rFonts w:ascii="Arial" w:hAnsi="Arial" w:cs="Arial"/>
          <w:sz w:val="18"/>
          <w:szCs w:val="18"/>
        </w:rPr>
        <w:t xml:space="preserve">En relación con el destino final de las muestras aportadas los licitadores podrán retirarlas, por su cuenta y </w:t>
      </w:r>
      <w:proofErr w:type="gramStart"/>
      <w:r w:rsidRPr="0036289E">
        <w:rPr>
          <w:rFonts w:ascii="Arial" w:hAnsi="Arial" w:cs="Arial"/>
          <w:sz w:val="18"/>
          <w:szCs w:val="18"/>
        </w:rPr>
        <w:t>riesgo,  del</w:t>
      </w:r>
      <w:proofErr w:type="gramEnd"/>
      <w:r w:rsidRPr="0036289E">
        <w:rPr>
          <w:rFonts w:ascii="Arial" w:hAnsi="Arial" w:cs="Arial"/>
          <w:sz w:val="18"/>
          <w:szCs w:val="18"/>
        </w:rPr>
        <w:t xml:space="preserve"> Almacén General del Hospital MAZ donde fueron entregadas, disponiendo para ello de un plazo de 15 días naturales a contar desde el día siguiente a la publicación de la formalización del(los) contrato(s) resultante(s) del presente expediente de licitación. Transcurrido dicho plazo sin que las muestras hayan sido retiradas, se entenderá que el licitador renuncia a su recogida pudiendo MAZ disponer a partir de ese momento y a todos los efectos de las muestras aportadas. No obstante, las muestras aportadas por el licitador que resulte adjudicatario de cualquiera de los productos objeto del presente contrato, quedarán custodiadas por MAZ hasta el final de la vigencia </w:t>
      </w:r>
      <w:proofErr w:type="gramStart"/>
      <w:r w:rsidRPr="0036289E">
        <w:rPr>
          <w:rFonts w:ascii="Arial" w:hAnsi="Arial" w:cs="Arial"/>
          <w:sz w:val="18"/>
          <w:szCs w:val="18"/>
        </w:rPr>
        <w:t>del mismo</w:t>
      </w:r>
      <w:proofErr w:type="gramEnd"/>
      <w:r w:rsidRPr="0036289E">
        <w:rPr>
          <w:rFonts w:ascii="Arial" w:hAnsi="Arial" w:cs="Arial"/>
          <w:sz w:val="18"/>
          <w:szCs w:val="18"/>
        </w:rPr>
        <w:t>.</w:t>
      </w:r>
    </w:p>
    <w:p w:rsidR="0036289E" w:rsidRPr="0036289E" w:rsidRDefault="0036289E" w:rsidP="0036289E">
      <w:pPr>
        <w:jc w:val="both"/>
        <w:rPr>
          <w:rFonts w:ascii="Arial" w:hAnsi="Arial" w:cs="Arial"/>
          <w:sz w:val="18"/>
          <w:szCs w:val="18"/>
        </w:rPr>
      </w:pPr>
      <w:r w:rsidRPr="0036289E">
        <w:rPr>
          <w:rFonts w:ascii="Arial" w:hAnsi="Arial" w:cs="Arial"/>
          <w:b/>
          <w:sz w:val="18"/>
          <w:szCs w:val="18"/>
        </w:rPr>
        <w:t>Con la excepción del instrumental cedido, que podrá ser retirado por los licitadores, una vez transcurrida la fecha de apertura del sobre “TRES”.</w:t>
      </w:r>
      <w:bookmarkStart w:id="92" w:name="_Toc408920767"/>
      <w:bookmarkStart w:id="93" w:name="_Toc408920839"/>
      <w:bookmarkStart w:id="94" w:name="_Toc408920768"/>
      <w:bookmarkStart w:id="95" w:name="_Toc408920840"/>
      <w:bookmarkStart w:id="96" w:name="_Toc408920769"/>
      <w:bookmarkStart w:id="97" w:name="_Toc408920841"/>
      <w:bookmarkStart w:id="98" w:name="_Toc408920770"/>
      <w:bookmarkStart w:id="99" w:name="_Toc408920842"/>
      <w:bookmarkStart w:id="100" w:name="_Toc408920772"/>
      <w:bookmarkStart w:id="101" w:name="_Toc408920844"/>
      <w:bookmarkStart w:id="102" w:name="_Toc408920774"/>
      <w:bookmarkStart w:id="103" w:name="_Toc408920846"/>
      <w:bookmarkStart w:id="104" w:name="_Toc408920776"/>
      <w:bookmarkStart w:id="105" w:name="_Toc408920848"/>
      <w:bookmarkStart w:id="106" w:name="_Toc408920778"/>
      <w:bookmarkStart w:id="107" w:name="_Toc408920850"/>
      <w:bookmarkStart w:id="108" w:name="_Toc408920780"/>
      <w:bookmarkStart w:id="109" w:name="_Toc408920852"/>
      <w:bookmarkStart w:id="110" w:name="_Toc408920783"/>
      <w:bookmarkStart w:id="111" w:name="_Toc408920855"/>
      <w:bookmarkStart w:id="112" w:name="_Toc408920785"/>
      <w:bookmarkStart w:id="113" w:name="_Toc408920857"/>
      <w:bookmarkStart w:id="114" w:name="_Toc408920786"/>
      <w:bookmarkStart w:id="115" w:name="_Toc40892085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116" w:name="_Toc391450609"/>
      <w:bookmarkStart w:id="117" w:name="_Toc448926095"/>
      <w:bookmarkStart w:id="118" w:name="_Toc34722199"/>
      <w:bookmarkStart w:id="119" w:name="_Toc34811827"/>
      <w:r w:rsidRPr="0036289E">
        <w:rPr>
          <w:rFonts w:ascii="Arial" w:hAnsi="Arial" w:cs="Arial"/>
          <w:sz w:val="18"/>
          <w:szCs w:val="18"/>
          <w:u w:val="single"/>
        </w:rPr>
        <w:t>MEDIO AMBIENTE</w:t>
      </w:r>
      <w:bookmarkEnd w:id="116"/>
      <w:bookmarkEnd w:id="117"/>
      <w:bookmarkEnd w:id="118"/>
      <w:bookmarkEnd w:id="119"/>
    </w:p>
    <w:p w:rsidR="0036289E" w:rsidRPr="0036289E" w:rsidRDefault="0036289E" w:rsidP="0036289E">
      <w:pPr>
        <w:pStyle w:val="Ttulo1"/>
        <w:spacing w:before="0"/>
        <w:ind w:left="426"/>
        <w:rPr>
          <w:rFonts w:ascii="Arial" w:hAnsi="Arial" w:cs="Arial"/>
          <w:bCs w:val="0"/>
          <w:i/>
          <w:sz w:val="18"/>
          <w:szCs w:val="18"/>
          <w:u w:val="single"/>
        </w:rPr>
      </w:pPr>
    </w:p>
    <w:p w:rsidR="0036289E" w:rsidRPr="0036289E" w:rsidRDefault="0036289E" w:rsidP="0036289E">
      <w:pPr>
        <w:pStyle w:val="Ttulo1"/>
        <w:spacing w:before="0"/>
        <w:jc w:val="both"/>
        <w:rPr>
          <w:rFonts w:ascii="Arial" w:hAnsi="Arial" w:cs="Arial"/>
          <w:b w:val="0"/>
          <w:bCs w:val="0"/>
          <w:i/>
          <w:color w:val="auto"/>
          <w:sz w:val="18"/>
          <w:szCs w:val="18"/>
          <w:u w:val="single"/>
        </w:rPr>
      </w:pPr>
      <w:bookmarkStart w:id="120" w:name="_Toc409592368"/>
      <w:bookmarkStart w:id="121" w:name="_Toc411595997"/>
      <w:bookmarkStart w:id="122" w:name="_Toc414262291"/>
      <w:bookmarkStart w:id="123" w:name="_Toc416768147"/>
      <w:bookmarkStart w:id="124" w:name="_Toc416768990"/>
      <w:bookmarkStart w:id="125" w:name="_Toc421171062"/>
      <w:bookmarkStart w:id="126" w:name="_Toc444085830"/>
      <w:bookmarkStart w:id="127" w:name="_Toc448926096"/>
      <w:bookmarkStart w:id="128" w:name="_Toc34722200"/>
      <w:bookmarkStart w:id="129" w:name="_Toc34722320"/>
      <w:bookmarkStart w:id="130" w:name="_Toc34811828"/>
      <w:r w:rsidRPr="0036289E">
        <w:rPr>
          <w:rFonts w:ascii="Arial" w:hAnsi="Arial" w:cs="Arial"/>
          <w:b w:val="0"/>
          <w:color w:val="auto"/>
          <w:sz w:val="18"/>
          <w:szCs w:val="18"/>
        </w:rPr>
        <w:t xml:space="preserve">La empresa adjudicataria adoptará las medidas oportunas para el cumplimiento de la legislación medioambiental comunitaria, estatal, autonómica y local vigente que </w:t>
      </w:r>
      <w:proofErr w:type="gramStart"/>
      <w:r w:rsidRPr="0036289E">
        <w:rPr>
          <w:rFonts w:ascii="Arial" w:hAnsi="Arial" w:cs="Arial"/>
          <w:b w:val="0"/>
          <w:color w:val="auto"/>
          <w:sz w:val="18"/>
          <w:szCs w:val="18"/>
        </w:rPr>
        <w:t>sea de aplicación</w:t>
      </w:r>
      <w:proofErr w:type="gramEnd"/>
      <w:r w:rsidRPr="0036289E">
        <w:rPr>
          <w:rFonts w:ascii="Arial" w:hAnsi="Arial" w:cs="Arial"/>
          <w:b w:val="0"/>
          <w:color w:val="auto"/>
          <w:sz w:val="18"/>
          <w:szCs w:val="18"/>
        </w:rPr>
        <w:t xml:space="preserve"> a los trabajos contratados.</w:t>
      </w:r>
      <w:bookmarkEnd w:id="120"/>
      <w:bookmarkEnd w:id="121"/>
      <w:bookmarkEnd w:id="122"/>
      <w:bookmarkEnd w:id="123"/>
      <w:bookmarkEnd w:id="124"/>
      <w:bookmarkEnd w:id="125"/>
      <w:bookmarkEnd w:id="126"/>
      <w:bookmarkEnd w:id="127"/>
      <w:bookmarkEnd w:id="128"/>
      <w:bookmarkEnd w:id="129"/>
      <w:bookmarkEnd w:id="130"/>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MAZ se reserva el derecho a repercutir sobre el adjudicatario las acciones y gastos que se originen por el incumplimiento de sus obligaciones de carácter ambiental.</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lang w:val="es-ES"/>
        </w:rPr>
      </w:pPr>
      <w:r w:rsidRPr="0036289E">
        <w:rPr>
          <w:rFonts w:ascii="Arial" w:hAnsi="Arial" w:cs="Arial"/>
          <w:sz w:val="18"/>
          <w:szCs w:val="18"/>
        </w:rPr>
        <w:t xml:space="preserve">MAZ podrá requerir del adjudicatario toda la información, justificantes y acreditaciones necesarias sobre la retirada de residuos peligrosos conforme a la normativa de medio ambiente. </w:t>
      </w: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La empresa adjudicataria firmará una declaración responsable de la correcta gestión de los residuos peligrosos que se generen en las instalaciones de MAZ.</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lang w:val="es-ES"/>
        </w:rPr>
      </w:pPr>
      <w:r w:rsidRPr="0036289E">
        <w:rPr>
          <w:rFonts w:ascii="Arial" w:hAnsi="Arial" w:cs="Arial"/>
          <w:sz w:val="18"/>
          <w:szCs w:val="18"/>
        </w:rPr>
        <w:t xml:space="preserve">Durante la vigencia de este contrato MAZ pondrá a disposición del adjudicatario una aplicación informática donde </w:t>
      </w:r>
      <w:r w:rsidRPr="0036289E">
        <w:rPr>
          <w:rFonts w:ascii="Arial" w:hAnsi="Arial" w:cs="Arial"/>
          <w:sz w:val="18"/>
          <w:szCs w:val="18"/>
          <w:lang w:val="es-ES"/>
        </w:rPr>
        <w:t>deberá aportar toda aquella documentación que fuera necesaria para el cumplimiento de sus obligaciones en esta materia, debiendo el adjudicatario mantenerla actualizada ante los posibles vencimientos, cambios y variaciones que se pudiesen producir.</w:t>
      </w:r>
    </w:p>
    <w:p w:rsidR="0036289E" w:rsidRPr="0036289E" w:rsidRDefault="0036289E" w:rsidP="0036289E">
      <w:pPr>
        <w:pStyle w:val="Textoindependiente"/>
        <w:spacing w:after="0" w:line="276" w:lineRule="auto"/>
        <w:rPr>
          <w:rFonts w:ascii="Arial" w:hAnsi="Arial" w:cs="Arial"/>
          <w:sz w:val="18"/>
          <w:szCs w:val="18"/>
          <w:lang w:val="es-ES"/>
        </w:rPr>
      </w:pPr>
    </w:p>
    <w:p w:rsidR="0036289E" w:rsidRPr="0036289E" w:rsidRDefault="0036289E" w:rsidP="0036289E">
      <w:pPr>
        <w:pStyle w:val="Ttulo1"/>
        <w:keepLines w:val="0"/>
        <w:numPr>
          <w:ilvl w:val="0"/>
          <w:numId w:val="9"/>
        </w:numPr>
        <w:tabs>
          <w:tab w:val="num" w:pos="720"/>
        </w:tabs>
        <w:spacing w:before="0"/>
        <w:ind w:hanging="720"/>
        <w:jc w:val="both"/>
        <w:rPr>
          <w:rFonts w:ascii="Arial" w:hAnsi="Arial" w:cs="Arial"/>
          <w:sz w:val="18"/>
          <w:szCs w:val="18"/>
          <w:u w:val="single"/>
        </w:rPr>
      </w:pPr>
      <w:bookmarkStart w:id="131" w:name="_Toc448926097"/>
      <w:bookmarkStart w:id="132" w:name="_Toc34722201"/>
      <w:bookmarkStart w:id="133" w:name="_Toc34811829"/>
      <w:r w:rsidRPr="0036289E">
        <w:rPr>
          <w:rFonts w:ascii="Arial" w:hAnsi="Arial" w:cs="Arial"/>
          <w:sz w:val="18"/>
          <w:szCs w:val="18"/>
          <w:u w:val="single"/>
        </w:rPr>
        <w:t>PREVENCIÓN DE RIESGOS LABORALES</w:t>
      </w:r>
      <w:bookmarkEnd w:id="131"/>
      <w:bookmarkEnd w:id="132"/>
      <w:bookmarkEnd w:id="133"/>
    </w:p>
    <w:p w:rsidR="0036289E" w:rsidRPr="0036289E" w:rsidRDefault="0036289E" w:rsidP="0036289E">
      <w:pPr>
        <w:spacing w:after="0"/>
        <w:jc w:val="both"/>
        <w:rPr>
          <w:rFonts w:ascii="Arial" w:eastAsia="Times New Roman" w:hAnsi="Arial" w:cs="Arial"/>
          <w:b/>
          <w:sz w:val="18"/>
          <w:szCs w:val="18"/>
          <w:u w:val="single"/>
          <w:lang w:eastAsia="es-ES"/>
        </w:rPr>
      </w:pPr>
    </w:p>
    <w:p w:rsidR="0036289E" w:rsidRPr="0036289E" w:rsidRDefault="0036289E" w:rsidP="0036289E">
      <w:pPr>
        <w:pStyle w:val="Textoindependiente"/>
        <w:spacing w:after="0" w:line="276" w:lineRule="auto"/>
        <w:rPr>
          <w:rFonts w:ascii="Arial" w:hAnsi="Arial" w:cs="Arial"/>
          <w:sz w:val="18"/>
          <w:szCs w:val="18"/>
          <w:u w:val="single"/>
        </w:rPr>
      </w:pPr>
      <w:r w:rsidRPr="0036289E">
        <w:rPr>
          <w:rFonts w:ascii="Arial" w:hAnsi="Arial" w:cs="Arial"/>
          <w:sz w:val="18"/>
          <w:szCs w:val="18"/>
          <w:u w:val="single"/>
        </w:rPr>
        <w:t xml:space="preserve">NORMATIVA INTERNA DE PREVENCIÓN DE RIESGOS LABORALES </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La empresa contratista cumplirá la normativa interna de seguridad de MAZ:</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1)</w:t>
      </w:r>
      <w:r w:rsidRPr="0036289E">
        <w:rPr>
          <w:rFonts w:ascii="Arial" w:hAnsi="Arial" w:cs="Arial"/>
          <w:sz w:val="18"/>
          <w:szCs w:val="18"/>
        </w:rPr>
        <w:tab/>
        <w:t>Queda prohibido terminantemente fumar  y beber bebidas alcohólicas dentro de las instalaciones de MAZ.</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2)</w:t>
      </w:r>
      <w:r w:rsidRPr="0036289E">
        <w:rPr>
          <w:rFonts w:ascii="Arial" w:hAnsi="Arial" w:cs="Arial"/>
          <w:sz w:val="18"/>
          <w:szCs w:val="18"/>
        </w:rPr>
        <w:tab/>
        <w:t>Todos los empleados del Contratista deberán disponer de una tarjeta identificativa debidamente cumplimentado que le entregará el Servicio de Prevención Propio de MAZ, sin el cual no tendrán acceso al recinto de las Instalaciones, debiendo ser portadores del mismo en todo momento.</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3)</w:t>
      </w:r>
      <w:r w:rsidRPr="0036289E">
        <w:rPr>
          <w:rFonts w:ascii="Arial" w:hAnsi="Arial" w:cs="Arial"/>
          <w:sz w:val="18"/>
          <w:szCs w:val="18"/>
        </w:rPr>
        <w:tab/>
        <w:t>Deberá informar inmediatamente de cualquier Incidente o Práctica Peligrosa que crea que pueda causar lesiones personales o daños materiales.</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4)</w:t>
      </w:r>
      <w:r w:rsidRPr="0036289E">
        <w:rPr>
          <w:rFonts w:ascii="Arial" w:hAnsi="Arial" w:cs="Arial"/>
          <w:sz w:val="18"/>
          <w:szCs w:val="18"/>
        </w:rPr>
        <w:tab/>
        <w:t>El orden y la limpieza son requerimientos básicos de todo trabajo y deberán observarse en todo momento.</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5)</w:t>
      </w:r>
      <w:r w:rsidRPr="0036289E">
        <w:rPr>
          <w:rFonts w:ascii="Arial" w:hAnsi="Arial" w:cs="Arial"/>
          <w:sz w:val="18"/>
          <w:szCs w:val="18"/>
        </w:rPr>
        <w:tab/>
        <w:t>No se deberán verter sustancias tóxicas o inflamables en drenajes, cunetas, fosas sépticas, retretes, piscinas, etc.,</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lastRenderedPageBreak/>
        <w:t>6)</w:t>
      </w:r>
      <w:r w:rsidRPr="0036289E">
        <w:rPr>
          <w:rFonts w:ascii="Arial" w:hAnsi="Arial" w:cs="Arial"/>
          <w:sz w:val="18"/>
          <w:szCs w:val="18"/>
        </w:rPr>
        <w:tab/>
        <w:t>El contratista dispondrá de las herramientas, maquinaria, equipos de trabajo, uniforme o equipamiento laboral y todos los equipos de protección individual o colectiva necesarios así como medios auxiliares de trabajo tales como grúas, plumas, carretillas, plataformas o cualquier otro equipo necesario para desarrollar su trabajo de forma eficaz y segura.</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7)</w:t>
      </w:r>
      <w:r w:rsidRPr="0036289E">
        <w:rPr>
          <w:rFonts w:ascii="Arial" w:hAnsi="Arial" w:cs="Arial"/>
          <w:sz w:val="18"/>
          <w:szCs w:val="18"/>
        </w:rPr>
        <w:tab/>
        <w:t xml:space="preserve">En la realización de los trabajos habituales, se aplicarán y utilizarán los equipos de trabajo, procedimientos y métodos más seguros para el desarrollo de cada tarea. </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8)</w:t>
      </w:r>
      <w:r w:rsidRPr="0036289E">
        <w:rPr>
          <w:rFonts w:ascii="Arial" w:hAnsi="Arial" w:cs="Arial"/>
          <w:sz w:val="18"/>
          <w:szCs w:val="18"/>
        </w:rPr>
        <w:tab/>
        <w:t xml:space="preserve">Así mismo deberán cumplir las exigencias legalmente establecidas en el ámbito de la Seguridad y Salud en los lugares de trabajo, preservando la integridad tanto de sus propios trabajadores como de los trabajadores pertenecientes MAZ. </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9)</w:t>
      </w:r>
      <w:r w:rsidRPr="0036289E">
        <w:rPr>
          <w:rFonts w:ascii="Arial" w:hAnsi="Arial" w:cs="Arial"/>
          <w:sz w:val="18"/>
          <w:szCs w:val="18"/>
        </w:rPr>
        <w:tab/>
        <w:t>Cuando las tareas a realizar supongan riesgos especiales para la salud de los trabajadores o impliquen actividades de especial peligrosidad, deberán disponer de  personal especializado, que garantice un trabajo seguro. En todo caso deberá haber un recurso preventivo que vigile una adecuada ejecución de las tareas</w:t>
      </w:r>
    </w:p>
    <w:p w:rsidR="0036289E" w:rsidRPr="0036289E" w:rsidRDefault="0036289E" w:rsidP="0036289E">
      <w:pPr>
        <w:pStyle w:val="Textoindependiente"/>
        <w:spacing w:after="0" w:line="276" w:lineRule="auto"/>
        <w:rPr>
          <w:rFonts w:ascii="Arial" w:hAnsi="Arial" w:cs="Arial"/>
          <w:sz w:val="18"/>
          <w:szCs w:val="18"/>
        </w:rPr>
      </w:pPr>
    </w:p>
    <w:p w:rsidR="0036289E" w:rsidRPr="0036289E" w:rsidRDefault="0036289E" w:rsidP="0036289E">
      <w:pPr>
        <w:pStyle w:val="Textoindependiente"/>
        <w:spacing w:after="0" w:line="276" w:lineRule="auto"/>
        <w:rPr>
          <w:rFonts w:ascii="Arial" w:hAnsi="Arial" w:cs="Arial"/>
          <w:sz w:val="18"/>
          <w:szCs w:val="18"/>
        </w:rPr>
      </w:pPr>
      <w:r w:rsidRPr="0036289E">
        <w:rPr>
          <w:rFonts w:ascii="Arial" w:hAnsi="Arial" w:cs="Arial"/>
          <w:sz w:val="18"/>
          <w:szCs w:val="18"/>
        </w:rPr>
        <w:t>10)</w:t>
      </w:r>
      <w:r w:rsidRPr="0036289E">
        <w:rPr>
          <w:rFonts w:ascii="Arial" w:hAnsi="Arial" w:cs="Arial"/>
          <w:sz w:val="18"/>
          <w:szCs w:val="18"/>
        </w:rPr>
        <w:tab/>
        <w:t>Nada de lo contenido en estas disposiciones se deberá considerar como un relevo al Contratista de sus obligaciones expresadas en las Leyes y Reglamentos vigentes.</w:t>
      </w:r>
    </w:p>
    <w:p w:rsidR="0036289E" w:rsidRPr="0036289E" w:rsidRDefault="0036289E" w:rsidP="0036289E">
      <w:pPr>
        <w:spacing w:after="0"/>
        <w:jc w:val="both"/>
        <w:rPr>
          <w:rFonts w:ascii="Arial" w:eastAsia="Times New Roman" w:hAnsi="Arial" w:cs="Arial"/>
          <w:sz w:val="18"/>
          <w:szCs w:val="18"/>
          <w:lang w:eastAsia="es-ES"/>
        </w:rPr>
      </w:pPr>
    </w:p>
    <w:p w:rsidR="0036289E" w:rsidRPr="0036289E" w:rsidRDefault="0036289E" w:rsidP="0036289E">
      <w:pPr>
        <w:pStyle w:val="Textoindependiente"/>
        <w:spacing w:after="0" w:line="276" w:lineRule="auto"/>
        <w:rPr>
          <w:rFonts w:ascii="Arial" w:hAnsi="Arial" w:cs="Arial"/>
          <w:sz w:val="18"/>
          <w:szCs w:val="18"/>
          <w:u w:val="single"/>
        </w:rPr>
      </w:pPr>
      <w:r w:rsidRPr="0036289E">
        <w:rPr>
          <w:rFonts w:ascii="Arial" w:hAnsi="Arial" w:cs="Arial"/>
          <w:sz w:val="18"/>
          <w:szCs w:val="18"/>
          <w:u w:val="single"/>
        </w:rPr>
        <w:t>CLAUSULAS DE  PREVENCIÓN DE RIESGOS LABORALES</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1º.- Con objeto de dar cumplimiento al artículo 24 de la Ley 31/95, y al R.D. 171/2004, de 30 de enero, en materia de coordinación de actividades empresariales, antes del comienzo de los trabajos, la empresa contratista deberá firmar con MAZ un protocolo de coordinación de actividades empresariales en cual se le hará entrega de la siguiente documentación:</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ind w:left="709" w:hanging="1"/>
        <w:jc w:val="both"/>
        <w:rPr>
          <w:rFonts w:ascii="Arial" w:hAnsi="Arial" w:cs="Arial"/>
          <w:sz w:val="18"/>
          <w:szCs w:val="18"/>
        </w:rPr>
      </w:pPr>
      <w:r w:rsidRPr="0036289E">
        <w:rPr>
          <w:rFonts w:ascii="Arial" w:hAnsi="Arial" w:cs="Arial"/>
          <w:sz w:val="18"/>
          <w:szCs w:val="18"/>
        </w:rPr>
        <w:t xml:space="preserve">INFORMACIÓN E INSTRUCCIONES </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Riesgos propios del centro de trabajo</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Medidas de Prevención de dichos riesgos</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Medidas de Emergencia</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Instrucciones para la prevención de riesgos existentes en el centro de trabajo</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Instrucciones ante situación de Emergencia</w:t>
      </w:r>
    </w:p>
    <w:p w:rsidR="0036289E" w:rsidRPr="0036289E" w:rsidRDefault="0036289E" w:rsidP="0036289E">
      <w:pPr>
        <w:spacing w:after="0"/>
        <w:ind w:left="708"/>
        <w:jc w:val="both"/>
        <w:rPr>
          <w:rFonts w:ascii="Arial" w:hAnsi="Arial" w:cs="Arial"/>
          <w:sz w:val="18"/>
          <w:szCs w:val="18"/>
        </w:rPr>
      </w:pPr>
    </w:p>
    <w:p w:rsidR="0036289E" w:rsidRPr="0036289E" w:rsidRDefault="0036289E" w:rsidP="0036289E">
      <w:pPr>
        <w:spacing w:after="0"/>
        <w:ind w:left="708"/>
        <w:jc w:val="both"/>
        <w:rPr>
          <w:rFonts w:ascii="Arial" w:hAnsi="Arial" w:cs="Arial"/>
          <w:sz w:val="18"/>
          <w:szCs w:val="18"/>
        </w:rPr>
      </w:pPr>
      <w:r w:rsidRPr="0036289E">
        <w:rPr>
          <w:rFonts w:ascii="Arial" w:hAnsi="Arial" w:cs="Arial"/>
          <w:sz w:val="18"/>
          <w:szCs w:val="18"/>
        </w:rPr>
        <w:t>PERMISO DE TRABAJO</w:t>
      </w:r>
    </w:p>
    <w:p w:rsidR="0036289E" w:rsidRPr="0036289E" w:rsidRDefault="0036289E" w:rsidP="0036289E">
      <w:pPr>
        <w:numPr>
          <w:ilvl w:val="0"/>
          <w:numId w:val="24"/>
        </w:numPr>
        <w:tabs>
          <w:tab w:val="num" w:pos="1068"/>
        </w:tabs>
        <w:spacing w:after="0"/>
        <w:ind w:left="1068"/>
        <w:jc w:val="both"/>
        <w:rPr>
          <w:rFonts w:ascii="Arial" w:hAnsi="Arial" w:cs="Arial"/>
          <w:sz w:val="18"/>
          <w:szCs w:val="18"/>
        </w:rPr>
      </w:pPr>
      <w:r w:rsidRPr="0036289E">
        <w:rPr>
          <w:rFonts w:ascii="Arial" w:hAnsi="Arial" w:cs="Arial"/>
          <w:sz w:val="18"/>
          <w:szCs w:val="18"/>
        </w:rPr>
        <w:t>Modelo de permiso de trabajo, a cumplimentar por la contrata en caso de realización de trabajos peligrosos.</w:t>
      </w:r>
    </w:p>
    <w:p w:rsidR="0036289E" w:rsidRPr="0036289E" w:rsidRDefault="0036289E" w:rsidP="0036289E">
      <w:pPr>
        <w:spacing w:after="0"/>
        <w:ind w:left="1068"/>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 xml:space="preserve">2º.- La información e Instrucciones </w:t>
      </w:r>
      <w:proofErr w:type="gramStart"/>
      <w:r w:rsidRPr="0036289E">
        <w:rPr>
          <w:rFonts w:ascii="Arial" w:hAnsi="Arial" w:cs="Arial"/>
          <w:sz w:val="18"/>
          <w:szCs w:val="18"/>
        </w:rPr>
        <w:t>recibidas  se</w:t>
      </w:r>
      <w:proofErr w:type="gramEnd"/>
      <w:r w:rsidRPr="0036289E">
        <w:rPr>
          <w:rFonts w:ascii="Arial" w:hAnsi="Arial" w:cs="Arial"/>
          <w:sz w:val="18"/>
          <w:szCs w:val="18"/>
        </w:rPr>
        <w:t xml:space="preserve"> proporcionarán a los trabajadores de la empresa contratista antes del inicio de la actividad. El incumplimiento de la normativa de prevención por un trabajador podrá dar lugar a la sustitución de </w:t>
      </w:r>
      <w:proofErr w:type="gramStart"/>
      <w:r w:rsidRPr="0036289E">
        <w:rPr>
          <w:rFonts w:ascii="Arial" w:hAnsi="Arial" w:cs="Arial"/>
          <w:sz w:val="18"/>
          <w:szCs w:val="18"/>
        </w:rPr>
        <w:t>este  trabajador</w:t>
      </w:r>
      <w:proofErr w:type="gramEnd"/>
      <w:r w:rsidRPr="0036289E">
        <w:rPr>
          <w:rFonts w:ascii="Arial" w:hAnsi="Arial" w:cs="Arial"/>
          <w:sz w:val="18"/>
          <w:szCs w:val="18"/>
        </w:rPr>
        <w:t xml:space="preserve"> por otro.</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3º.- La empresa contratista en el deber de cooperación antes del comienzo de los trabajos, informará y hará entrega al Servicio de Prevención Propio de MAZ de la siguiente documentación, que tiene la consideración de no exhaustiva y que se podrá modificar en función de los trabajos específicos a desarrollar:</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Evaluación de Riesgos y Planificación de la actividad preventiva del puesto de trabajo a desempeñar para el servicio contratado.</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Modalidad organizativa de la prevención de riesgos laborales.</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Listado de los equipos de trabajo que utilicen en nuestras instalaciones y documentación acreditativa de que esta cumple la normativa vigente en materia de seguridad.</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Acreditación por escrito de que se han cumplido las obligaciones de información y formación respecto de los trabajadores que vayan a prestar sus servicios en el centro de trabajo.</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Certificado de Aptitud derivado de reconocimiento médico.</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Listado de los equipos de protección individual y colectivos que utilicen en nuestras instalaciones y recibís firmados por los trabajadores.</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Certificado negativo de descubiertos a la Seguridad Social.</w:t>
      </w:r>
    </w:p>
    <w:p w:rsidR="0036289E" w:rsidRPr="0036289E" w:rsidRDefault="0036289E" w:rsidP="0036289E">
      <w:pPr>
        <w:numPr>
          <w:ilvl w:val="0"/>
          <w:numId w:val="23"/>
        </w:numPr>
        <w:tabs>
          <w:tab w:val="clear" w:pos="360"/>
          <w:tab w:val="num" w:pos="1068"/>
        </w:tabs>
        <w:spacing w:after="0"/>
        <w:ind w:left="1068"/>
        <w:jc w:val="both"/>
        <w:rPr>
          <w:rFonts w:ascii="Arial" w:hAnsi="Arial" w:cs="Arial"/>
          <w:sz w:val="18"/>
          <w:szCs w:val="18"/>
        </w:rPr>
      </w:pPr>
      <w:r w:rsidRPr="0036289E">
        <w:rPr>
          <w:rFonts w:ascii="Arial" w:hAnsi="Arial" w:cs="Arial"/>
          <w:sz w:val="18"/>
          <w:szCs w:val="18"/>
        </w:rPr>
        <w:t>Copia de sus impresos TC-1 y TC-2.</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lastRenderedPageBreak/>
        <w:t>4º.- La empresa contratista manifiesta que la información e instrucciones recibidas serán tenidas en cuenta en la evaluación de riesgos y planificación de la actividad preventiva, y que se informará tanto a los trabajadores presentes en el centro de trabajo, como a sus representantes legales.</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5º.- Se comunicará de inmediato toda situación de emergencia susceptible de afectar a la salud o a la seguridad de los trabajadores, y los accidentes que se produzcan como consecuencia de los riesgos de las actividades concurrentes.</w:t>
      </w:r>
    </w:p>
    <w:p w:rsidR="0036289E" w:rsidRPr="0036289E" w:rsidRDefault="0036289E" w:rsidP="0036289E">
      <w:pPr>
        <w:spacing w:after="0"/>
        <w:jc w:val="both"/>
        <w:rPr>
          <w:rFonts w:ascii="Arial" w:hAnsi="Arial" w:cs="Arial"/>
          <w:sz w:val="18"/>
          <w:szCs w:val="18"/>
        </w:rPr>
      </w:pPr>
    </w:p>
    <w:p w:rsidR="0036289E" w:rsidRPr="0036289E" w:rsidRDefault="0036289E" w:rsidP="0036289E">
      <w:pPr>
        <w:spacing w:after="0"/>
        <w:jc w:val="both"/>
        <w:rPr>
          <w:rFonts w:ascii="Arial" w:hAnsi="Arial" w:cs="Arial"/>
          <w:sz w:val="18"/>
          <w:szCs w:val="18"/>
        </w:rPr>
      </w:pPr>
      <w:r w:rsidRPr="0036289E">
        <w:rPr>
          <w:rFonts w:ascii="Arial" w:hAnsi="Arial" w:cs="Arial"/>
          <w:sz w:val="18"/>
          <w:szCs w:val="18"/>
        </w:rPr>
        <w:t>6º.- En el supuesto de subcontratar la actividad con otra empresa, se pondrá en conocimiento de la empresa titular, debiendo informar y exigir la misma documentación indicada.</w:t>
      </w:r>
    </w:p>
    <w:p w:rsidR="0036289E" w:rsidRPr="0036289E" w:rsidRDefault="0036289E" w:rsidP="0036289E">
      <w:pPr>
        <w:pStyle w:val="NormalWeb"/>
        <w:spacing w:line="276" w:lineRule="auto"/>
        <w:rPr>
          <w:rFonts w:ascii="Arial" w:hAnsi="Arial" w:cs="Arial"/>
          <w:color w:val="000000"/>
          <w:sz w:val="18"/>
          <w:szCs w:val="18"/>
        </w:rPr>
      </w:pPr>
      <w:r w:rsidRPr="0036289E">
        <w:rPr>
          <w:rStyle w:val="Textoennegrita"/>
          <w:rFonts w:ascii="Arial" w:hAnsi="Arial" w:cs="Arial"/>
          <w:color w:val="000000"/>
          <w:sz w:val="18"/>
          <w:szCs w:val="18"/>
        </w:rPr>
        <w:t>Prevención</w:t>
      </w:r>
      <w:r w:rsidRPr="0036289E">
        <w:rPr>
          <w:rFonts w:ascii="Arial" w:hAnsi="Arial" w:cs="Arial"/>
          <w:color w:val="000000"/>
          <w:sz w:val="18"/>
          <w:szCs w:val="18"/>
        </w:rPr>
        <w:t xml:space="preserve">: Durante la vigencia de este contrato MAZ pone a disposición del CONTRATISTA una aplicación informática para dar cumplimiento a las obligaciones derivadas del REAL DECRETO 171/2004, de 30 de enero, por el que se desarrolla el artículo 24 de la Ley 31/1995, de 8 de noviembre, de Prevención de Riesgos Laborales, en materia de coordinación de actividades empresariales. </w:t>
      </w:r>
    </w:p>
    <w:p w:rsidR="0036289E" w:rsidRPr="0036289E" w:rsidRDefault="0036289E" w:rsidP="0036289E">
      <w:pPr>
        <w:pStyle w:val="NormalWeb"/>
        <w:spacing w:line="276" w:lineRule="auto"/>
        <w:rPr>
          <w:rFonts w:ascii="Arial" w:hAnsi="Arial" w:cs="Arial"/>
          <w:color w:val="000000"/>
          <w:sz w:val="18"/>
          <w:szCs w:val="18"/>
        </w:rPr>
      </w:pPr>
      <w:r w:rsidRPr="0036289E">
        <w:rPr>
          <w:rFonts w:ascii="Arial" w:hAnsi="Arial" w:cs="Arial"/>
          <w:color w:val="000000"/>
          <w:sz w:val="18"/>
          <w:szCs w:val="18"/>
        </w:rPr>
        <w:t xml:space="preserve">A través de dicha aplicación informática el contratista deberá </w:t>
      </w:r>
      <w:r w:rsidRPr="0036289E">
        <w:rPr>
          <w:rFonts w:ascii="Arial" w:hAnsi="Arial" w:cs="Arial"/>
          <w:b/>
          <w:bCs/>
          <w:color w:val="000000"/>
          <w:sz w:val="18"/>
          <w:szCs w:val="18"/>
        </w:rPr>
        <w:t xml:space="preserve">aportar la documentación </w:t>
      </w:r>
      <w:r w:rsidRPr="0036289E">
        <w:rPr>
          <w:rFonts w:ascii="Arial" w:hAnsi="Arial" w:cs="Arial"/>
          <w:b/>
          <w:bCs/>
          <w:color w:val="000000" w:themeColor="text1"/>
          <w:sz w:val="18"/>
          <w:szCs w:val="18"/>
        </w:rPr>
        <w:t xml:space="preserve">anteriormente indicada, </w:t>
      </w:r>
      <w:r w:rsidRPr="0036289E">
        <w:rPr>
          <w:rFonts w:ascii="Arial" w:hAnsi="Arial" w:cs="Arial"/>
          <w:b/>
          <w:bCs/>
          <w:color w:val="000000"/>
          <w:sz w:val="18"/>
          <w:szCs w:val="18"/>
        </w:rPr>
        <w:t>y todo aquella que fuera necesaria para el cumplimiento de sus obligaciones en esta materia</w:t>
      </w:r>
      <w:r w:rsidRPr="0036289E">
        <w:rPr>
          <w:rFonts w:ascii="Arial" w:hAnsi="Arial" w:cs="Arial"/>
          <w:color w:val="000000"/>
          <w:sz w:val="18"/>
          <w:szCs w:val="18"/>
        </w:rPr>
        <w:t xml:space="preserve">, debiendo el CONTRATISTA mantenerla actualizada ante los posibles vencimientos, cambios y variaciones que se pudiesen producir. </w:t>
      </w:r>
    </w:p>
    <w:p w:rsidR="0036289E" w:rsidRPr="0036289E" w:rsidRDefault="0036289E" w:rsidP="0036289E">
      <w:pPr>
        <w:spacing w:after="0"/>
        <w:jc w:val="both"/>
        <w:rPr>
          <w:rFonts w:ascii="Arial" w:hAnsi="Arial" w:cs="Arial"/>
          <w:b/>
          <w:bCs/>
          <w:color w:val="000000"/>
          <w:sz w:val="18"/>
          <w:szCs w:val="18"/>
        </w:rPr>
      </w:pPr>
      <w:r w:rsidRPr="0036289E">
        <w:rPr>
          <w:rFonts w:ascii="Arial" w:hAnsi="Arial" w:cs="Arial"/>
          <w:color w:val="000000"/>
          <w:sz w:val="18"/>
          <w:szCs w:val="18"/>
        </w:rPr>
        <w:t xml:space="preserve">La empresa contratista deberá ponerse en contacto con el servicio de prevención propio de MAZ a través de la dirección </w:t>
      </w:r>
      <w:hyperlink r:id="rId14" w:history="1">
        <w:r w:rsidRPr="0036289E">
          <w:rPr>
            <w:rStyle w:val="Hipervnculo"/>
            <w:rFonts w:ascii="Arial" w:hAnsi="Arial" w:cs="Arial"/>
            <w:sz w:val="18"/>
            <w:szCs w:val="18"/>
          </w:rPr>
          <w:t>cae@maz.es</w:t>
        </w:r>
      </w:hyperlink>
      <w:r w:rsidRPr="0036289E">
        <w:rPr>
          <w:rFonts w:ascii="Arial" w:hAnsi="Arial" w:cs="Arial"/>
          <w:color w:val="000000"/>
          <w:sz w:val="18"/>
          <w:szCs w:val="18"/>
        </w:rPr>
        <w:t xml:space="preserve"> donde se les indicarán los requisitos de prevención necesarios para la ejecución del contrato, así como se </w:t>
      </w:r>
      <w:proofErr w:type="gramStart"/>
      <w:r w:rsidRPr="0036289E">
        <w:rPr>
          <w:rFonts w:ascii="Arial" w:hAnsi="Arial" w:cs="Arial"/>
          <w:color w:val="000000"/>
          <w:sz w:val="18"/>
          <w:szCs w:val="18"/>
        </w:rPr>
        <w:t>les</w:t>
      </w:r>
      <w:proofErr w:type="gramEnd"/>
      <w:r w:rsidRPr="0036289E">
        <w:rPr>
          <w:rFonts w:ascii="Arial" w:hAnsi="Arial" w:cs="Arial"/>
          <w:color w:val="000000"/>
          <w:sz w:val="18"/>
          <w:szCs w:val="18"/>
        </w:rPr>
        <w:t xml:space="preserve"> facilitará los accesos a la plataforma.</w:t>
      </w:r>
    </w:p>
    <w:p w:rsidR="0036289E" w:rsidRPr="0036289E" w:rsidRDefault="0036289E" w:rsidP="0036289E">
      <w:pPr>
        <w:spacing w:after="0"/>
        <w:rPr>
          <w:rFonts w:ascii="Arial" w:hAnsi="Arial" w:cs="Arial"/>
          <w:sz w:val="18"/>
          <w:szCs w:val="18"/>
        </w:rPr>
      </w:pPr>
    </w:p>
    <w:p w:rsidR="0036289E" w:rsidRDefault="0036289E">
      <w:pPr>
        <w:rPr>
          <w:rFonts w:ascii="Arial" w:hAnsi="Arial" w:cs="Arial"/>
          <w:sz w:val="18"/>
          <w:szCs w:val="18"/>
        </w:rPr>
      </w:pPr>
      <w:r>
        <w:rPr>
          <w:rFonts w:ascii="Arial" w:hAnsi="Arial" w:cs="Arial"/>
          <w:sz w:val="18"/>
          <w:szCs w:val="18"/>
        </w:rPr>
        <w:br w:type="page"/>
      </w:r>
    </w:p>
    <w:p w:rsidR="0036289E" w:rsidRPr="0036289E" w:rsidRDefault="0036289E" w:rsidP="0036289E">
      <w:pPr>
        <w:spacing w:after="0"/>
        <w:rPr>
          <w:rFonts w:ascii="Arial" w:hAnsi="Arial" w:cs="Arial"/>
          <w:sz w:val="18"/>
          <w:szCs w:val="18"/>
        </w:rPr>
      </w:pPr>
    </w:p>
    <w:p w:rsidR="00AF2E34" w:rsidRPr="0036289E" w:rsidRDefault="0036289E" w:rsidP="0036289E">
      <w:pPr>
        <w:pStyle w:val="NormalWeb"/>
        <w:shd w:val="clear" w:color="auto" w:fill="FFFFFF"/>
        <w:spacing w:before="0" w:beforeAutospacing="0" w:after="0" w:afterAutospacing="0"/>
        <w:rPr>
          <w:rFonts w:ascii="Arial" w:hAnsi="Arial" w:cs="Arial"/>
          <w:b/>
          <w:bCs/>
          <w:sz w:val="18"/>
          <w:szCs w:val="18"/>
          <w:u w:val="single"/>
        </w:rPr>
      </w:pPr>
      <w:r w:rsidRPr="0036289E">
        <w:rPr>
          <w:rFonts w:ascii="Arial" w:hAnsi="Arial" w:cs="Arial"/>
          <w:b/>
          <w:bCs/>
          <w:sz w:val="18"/>
          <w:szCs w:val="18"/>
        </w:rPr>
        <w:t xml:space="preserve">    </w:t>
      </w:r>
      <w:r>
        <w:rPr>
          <w:rFonts w:ascii="Arial" w:hAnsi="Arial" w:cs="Arial"/>
          <w:b/>
          <w:bCs/>
          <w:sz w:val="18"/>
          <w:szCs w:val="18"/>
          <w:u w:val="single"/>
        </w:rPr>
        <w:t xml:space="preserve"> </w:t>
      </w:r>
      <w:r w:rsidR="003C7E6A" w:rsidRPr="0036289E">
        <w:rPr>
          <w:rFonts w:ascii="Arial" w:hAnsi="Arial" w:cs="Arial"/>
          <w:b/>
          <w:bCs/>
          <w:sz w:val="18"/>
          <w:szCs w:val="18"/>
          <w:u w:val="single"/>
        </w:rPr>
        <w:t xml:space="preserve">ANEXO III </w:t>
      </w:r>
      <w:r w:rsidR="00F975D9" w:rsidRPr="0036289E">
        <w:rPr>
          <w:rFonts w:ascii="Arial" w:hAnsi="Arial" w:cs="Arial"/>
          <w:b/>
          <w:bCs/>
          <w:sz w:val="18"/>
          <w:szCs w:val="18"/>
          <w:u w:val="single"/>
        </w:rPr>
        <w:t>TABLA DE VALOR DE MERCADO PARA SUMINISTRO DURANTE 1 AÑO (12 MESES)</w:t>
      </w:r>
    </w:p>
    <w:tbl>
      <w:tblPr>
        <w:tblW w:w="8820" w:type="dxa"/>
        <w:tblInd w:w="55" w:type="dxa"/>
        <w:tblCellMar>
          <w:left w:w="70" w:type="dxa"/>
          <w:right w:w="70" w:type="dxa"/>
        </w:tblCellMar>
        <w:tblLook w:val="04A0" w:firstRow="1" w:lastRow="0" w:firstColumn="1" w:lastColumn="0" w:noHBand="0" w:noVBand="1"/>
      </w:tblPr>
      <w:tblGrid>
        <w:gridCol w:w="1000"/>
        <w:gridCol w:w="3340"/>
        <w:gridCol w:w="1820"/>
        <w:gridCol w:w="900"/>
        <w:gridCol w:w="1760"/>
      </w:tblGrid>
      <w:tr w:rsidR="00CB1575" w:rsidRPr="0036289E" w:rsidTr="00CB1575">
        <w:trPr>
          <w:trHeight w:val="288"/>
        </w:trPr>
        <w:tc>
          <w:tcPr>
            <w:tcW w:w="8820" w:type="dxa"/>
            <w:gridSpan w:val="5"/>
            <w:tcBorders>
              <w:top w:val="single" w:sz="8" w:space="0" w:color="auto"/>
              <w:left w:val="single" w:sz="8" w:space="0" w:color="auto"/>
              <w:bottom w:val="single" w:sz="4" w:space="0" w:color="auto"/>
              <w:right w:val="nil"/>
            </w:tcBorders>
            <w:shd w:val="clear" w:color="000000" w:fill="92D050"/>
            <w:noWrap/>
            <w:vAlign w:val="bottom"/>
            <w:hideMark/>
          </w:tcPr>
          <w:p w:rsidR="00CB1575" w:rsidRPr="0036289E" w:rsidRDefault="00CB1575" w:rsidP="0036289E">
            <w:pPr>
              <w:spacing w:after="0" w:line="240" w:lineRule="auto"/>
              <w:jc w:val="center"/>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LOTE Nº 1: SISTEMAS DE ESTABILIZACION CERVICAL, TORACICA Y LUMBAR</w:t>
            </w:r>
          </w:p>
        </w:tc>
      </w:tr>
      <w:tr w:rsidR="00CB1575" w:rsidRPr="0036289E" w:rsidTr="0036289E">
        <w:trPr>
          <w:trHeight w:val="644"/>
        </w:trPr>
        <w:tc>
          <w:tcPr>
            <w:tcW w:w="1000" w:type="dxa"/>
            <w:tcBorders>
              <w:top w:val="nil"/>
              <w:left w:val="single" w:sz="8" w:space="0" w:color="auto"/>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proofErr w:type="spellStart"/>
            <w:r w:rsidRPr="0036289E">
              <w:rPr>
                <w:rFonts w:ascii="Arial" w:eastAsia="Times New Roman" w:hAnsi="Arial" w:cs="Arial"/>
                <w:b/>
                <w:bCs/>
                <w:color w:val="000000"/>
                <w:sz w:val="18"/>
                <w:szCs w:val="18"/>
                <w:lang w:eastAsia="es-ES"/>
              </w:rPr>
              <w:t>Nº</w:t>
            </w:r>
            <w:proofErr w:type="spellEnd"/>
            <w:r w:rsidRPr="0036289E">
              <w:rPr>
                <w:rFonts w:ascii="Arial" w:eastAsia="Times New Roman" w:hAnsi="Arial" w:cs="Arial"/>
                <w:b/>
                <w:bCs/>
                <w:color w:val="000000"/>
                <w:sz w:val="18"/>
                <w:szCs w:val="18"/>
                <w:lang w:eastAsia="es-ES"/>
              </w:rPr>
              <w:t xml:space="preserve"> ORDEN</w:t>
            </w:r>
          </w:p>
        </w:tc>
        <w:tc>
          <w:tcPr>
            <w:tcW w:w="334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PRODUCTO</w:t>
            </w:r>
          </w:p>
        </w:tc>
        <w:tc>
          <w:tcPr>
            <w:tcW w:w="182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PRECIO UNITARIO LICITADOR SIN IVA</w:t>
            </w:r>
          </w:p>
        </w:tc>
        <w:tc>
          <w:tcPr>
            <w:tcW w:w="90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jc w:val="center"/>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IVA (%)</w:t>
            </w:r>
          </w:p>
        </w:tc>
        <w:tc>
          <w:tcPr>
            <w:tcW w:w="176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PRECIO UNITARIO LICITADOR (IVA INCLUIDO)</w:t>
            </w:r>
          </w:p>
        </w:tc>
      </w:tr>
      <w:tr w:rsidR="00CB1575" w:rsidRPr="0036289E" w:rsidTr="00CB1575">
        <w:trPr>
          <w:trHeight w:val="300"/>
        </w:trPr>
        <w:tc>
          <w:tcPr>
            <w:tcW w:w="8820" w:type="dxa"/>
            <w:gridSpan w:val="5"/>
            <w:tcBorders>
              <w:top w:val="single" w:sz="8" w:space="0" w:color="auto"/>
              <w:left w:val="single" w:sz="8" w:space="0" w:color="auto"/>
              <w:bottom w:val="single" w:sz="8" w:space="0" w:color="auto"/>
              <w:right w:val="nil"/>
            </w:tcBorders>
            <w:shd w:val="clear" w:color="000000" w:fill="B8CCE4"/>
            <w:vAlign w:val="center"/>
            <w:hideMark/>
          </w:tcPr>
          <w:p w:rsidR="00CB1575" w:rsidRPr="0036289E" w:rsidRDefault="00CB1575" w:rsidP="00CB1575">
            <w:pPr>
              <w:spacing w:after="0" w:line="240" w:lineRule="auto"/>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SISTEMA FIJACIÓN POSTERIOR TORÁCICO LUMBAR</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BARRAS</w:t>
            </w:r>
            <w:r w:rsidR="0036289E" w:rsidRPr="0036289E">
              <w:rPr>
                <w:rFonts w:ascii="Arial" w:eastAsia="Times New Roman" w:hAnsi="Arial" w:cs="Arial"/>
                <w:color w:val="000000"/>
                <w:sz w:val="18"/>
                <w:szCs w:val="18"/>
                <w:lang w:eastAsia="es-ES"/>
              </w:rPr>
              <w:t xml:space="preserve"> PRECORTADAS CURVAS Y RECTAS</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TORNILLOS</w:t>
            </w:r>
            <w:r w:rsidR="0036289E" w:rsidRPr="0036289E">
              <w:rPr>
                <w:rFonts w:ascii="Arial" w:eastAsia="Times New Roman" w:hAnsi="Arial" w:cs="Arial"/>
                <w:color w:val="000000"/>
                <w:sz w:val="18"/>
                <w:szCs w:val="18"/>
                <w:lang w:eastAsia="es-ES"/>
              </w:rPr>
              <w:t xml:space="preserve"> MONOAXIALES Y POLIAXIALES</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3</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TUERCAS </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4</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CONECTOR TRANSVERSAL</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8820" w:type="dxa"/>
            <w:gridSpan w:val="5"/>
            <w:tcBorders>
              <w:top w:val="single" w:sz="8" w:space="0" w:color="auto"/>
              <w:left w:val="single" w:sz="8" w:space="0" w:color="auto"/>
              <w:bottom w:val="single" w:sz="8" w:space="0" w:color="auto"/>
              <w:right w:val="nil"/>
            </w:tcBorders>
            <w:shd w:val="clear" w:color="000000" w:fill="B8CCE4"/>
            <w:vAlign w:val="center"/>
            <w:hideMark/>
          </w:tcPr>
          <w:p w:rsidR="00CB1575" w:rsidRPr="0036289E" w:rsidRDefault="00CB1575" w:rsidP="00CB1575">
            <w:pPr>
              <w:spacing w:after="0" w:line="240" w:lineRule="auto"/>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xml:space="preserve">SISTEMA FIJACIÓN POSTERIOR TORÁCICO LUMBAR CON TORNILLOS CEMENTADOS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5</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BARRAS</w:t>
            </w:r>
            <w:r w:rsidR="0036289E" w:rsidRPr="0036289E">
              <w:rPr>
                <w:rFonts w:ascii="Arial" w:eastAsia="Times New Roman" w:hAnsi="Arial" w:cs="Arial"/>
                <w:color w:val="000000"/>
                <w:sz w:val="18"/>
                <w:szCs w:val="18"/>
                <w:lang w:eastAsia="es-ES"/>
              </w:rPr>
              <w:t xml:space="preserve"> PRECORTADAS CURVAS Y RECTAS</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6</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TORNILLOS CEMENTADOS</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7</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TUERCAS</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48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8</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CÁNULA APLICACIÓN CEMENTO (Cemento incluido)</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8820" w:type="dxa"/>
            <w:gridSpan w:val="5"/>
            <w:tcBorders>
              <w:top w:val="single" w:sz="8" w:space="0" w:color="auto"/>
              <w:left w:val="single" w:sz="8" w:space="0" w:color="auto"/>
              <w:bottom w:val="single" w:sz="8" w:space="0" w:color="auto"/>
              <w:right w:val="nil"/>
            </w:tcBorders>
            <w:shd w:val="clear" w:color="000000" w:fill="B8CCE4"/>
            <w:vAlign w:val="center"/>
            <w:hideMark/>
          </w:tcPr>
          <w:p w:rsidR="00CB1575" w:rsidRPr="0036289E" w:rsidRDefault="00CB1575" w:rsidP="00CB1575">
            <w:pPr>
              <w:spacing w:after="0" w:line="240" w:lineRule="auto"/>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CAJAS INTERSOMATICAS CERVICALES</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9</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TITANIO</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10</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XP PEEK+TITANIO</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8820" w:type="dxa"/>
            <w:gridSpan w:val="5"/>
            <w:tcBorders>
              <w:top w:val="single" w:sz="8" w:space="0" w:color="auto"/>
              <w:left w:val="single" w:sz="8" w:space="0" w:color="auto"/>
              <w:bottom w:val="single" w:sz="8" w:space="0" w:color="auto"/>
              <w:right w:val="nil"/>
            </w:tcBorders>
            <w:shd w:val="clear" w:color="000000" w:fill="B8CCE4"/>
            <w:vAlign w:val="center"/>
            <w:hideMark/>
          </w:tcPr>
          <w:p w:rsidR="00CB1575" w:rsidRPr="0036289E" w:rsidRDefault="00CB1575" w:rsidP="00CB1575">
            <w:pPr>
              <w:spacing w:after="0" w:line="240" w:lineRule="auto"/>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xml:space="preserve">SISTEMA FIJACIÓN POSTERIOR CERVICAL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11</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36289E">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xml:space="preserve">BARRAS </w:t>
            </w:r>
            <w:r w:rsidR="0036289E" w:rsidRPr="0036289E">
              <w:rPr>
                <w:rFonts w:ascii="Arial" w:eastAsia="Times New Roman" w:hAnsi="Arial" w:cs="Arial"/>
                <w:color w:val="000000"/>
                <w:sz w:val="18"/>
                <w:szCs w:val="18"/>
                <w:lang w:eastAsia="es-ES"/>
              </w:rPr>
              <w:t>DE DOBLE DIAMETRO Y PREDOBLADAS</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12</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TORNILLOS</w:t>
            </w:r>
            <w:r w:rsidR="0036289E" w:rsidRPr="0036289E">
              <w:rPr>
                <w:rFonts w:ascii="Arial" w:eastAsia="Times New Roman" w:hAnsi="Arial" w:cs="Arial"/>
                <w:color w:val="000000"/>
                <w:sz w:val="18"/>
                <w:szCs w:val="18"/>
                <w:lang w:eastAsia="es-ES"/>
              </w:rPr>
              <w:t xml:space="preserve"> MINIPOLIAXIALES</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13</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GANCHOS</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14</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TUERCAS</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15</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CONECTOR TRANSVERSAL</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8820" w:type="dxa"/>
            <w:gridSpan w:val="5"/>
            <w:tcBorders>
              <w:top w:val="single" w:sz="8" w:space="0" w:color="auto"/>
              <w:left w:val="single" w:sz="8" w:space="0" w:color="auto"/>
              <w:bottom w:val="single" w:sz="8" w:space="0" w:color="auto"/>
              <w:right w:val="nil"/>
            </w:tcBorders>
            <w:shd w:val="clear" w:color="000000" w:fill="B8CCE4"/>
            <w:vAlign w:val="center"/>
            <w:hideMark/>
          </w:tcPr>
          <w:p w:rsidR="00CB1575" w:rsidRPr="0036289E" w:rsidRDefault="00CB1575" w:rsidP="00CB1575">
            <w:pPr>
              <w:spacing w:after="0" w:line="240" w:lineRule="auto"/>
              <w:jc w:val="center"/>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xml:space="preserve">PLACAS FIJACIÓN CERVICAL ANTERIOR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16</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PLACAS</w:t>
            </w:r>
            <w:r w:rsidR="0036289E" w:rsidRPr="0036289E">
              <w:rPr>
                <w:rFonts w:ascii="Arial" w:eastAsia="Times New Roman" w:hAnsi="Arial" w:cs="Arial"/>
                <w:color w:val="000000"/>
                <w:sz w:val="18"/>
                <w:szCs w:val="18"/>
                <w:lang w:eastAsia="es-ES"/>
              </w:rPr>
              <w:t xml:space="preserve"> DE TITANIO</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17</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TORNILLOS</w:t>
            </w:r>
            <w:r w:rsidR="0036289E" w:rsidRPr="0036289E">
              <w:rPr>
                <w:rFonts w:ascii="Arial" w:eastAsia="Times New Roman" w:hAnsi="Arial" w:cs="Arial"/>
                <w:color w:val="000000"/>
                <w:sz w:val="18"/>
                <w:szCs w:val="18"/>
                <w:lang w:eastAsia="es-ES"/>
              </w:rPr>
              <w:t xml:space="preserve"> MONOCORTICALES, </w:t>
            </w:r>
            <w:proofErr w:type="gramStart"/>
            <w:r w:rsidR="0036289E" w:rsidRPr="0036289E">
              <w:rPr>
                <w:rFonts w:ascii="Arial" w:eastAsia="Times New Roman" w:hAnsi="Arial" w:cs="Arial"/>
                <w:color w:val="000000"/>
                <w:sz w:val="18"/>
                <w:szCs w:val="18"/>
                <w:lang w:eastAsia="es-ES"/>
              </w:rPr>
              <w:t>BICORTICALES  Y</w:t>
            </w:r>
            <w:proofErr w:type="gramEnd"/>
            <w:r w:rsidR="0036289E" w:rsidRPr="0036289E">
              <w:rPr>
                <w:rFonts w:ascii="Arial" w:eastAsia="Times New Roman" w:hAnsi="Arial" w:cs="Arial"/>
                <w:color w:val="000000"/>
                <w:sz w:val="18"/>
                <w:szCs w:val="18"/>
                <w:lang w:eastAsia="es-ES"/>
              </w:rPr>
              <w:t xml:space="preserve"> DE REVISION</w:t>
            </w:r>
          </w:p>
        </w:tc>
        <w:tc>
          <w:tcPr>
            <w:tcW w:w="182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8820" w:type="dxa"/>
            <w:gridSpan w:val="5"/>
            <w:tcBorders>
              <w:top w:val="single" w:sz="8" w:space="0" w:color="auto"/>
              <w:left w:val="single" w:sz="8" w:space="0" w:color="auto"/>
              <w:bottom w:val="single" w:sz="8" w:space="0" w:color="auto"/>
              <w:right w:val="nil"/>
            </w:tcBorders>
            <w:shd w:val="clear" w:color="000000" w:fill="92D050"/>
            <w:noWrap/>
            <w:vAlign w:val="bottom"/>
            <w:hideMark/>
          </w:tcPr>
          <w:p w:rsidR="00CB1575" w:rsidRPr="0036289E" w:rsidRDefault="00CB1575" w:rsidP="00CB1575">
            <w:pPr>
              <w:spacing w:after="0" w:line="240" w:lineRule="auto"/>
              <w:jc w:val="center"/>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 xml:space="preserve">LOTE </w:t>
            </w:r>
            <w:proofErr w:type="spellStart"/>
            <w:r w:rsidRPr="0036289E">
              <w:rPr>
                <w:rFonts w:ascii="Arial" w:eastAsia="Times New Roman" w:hAnsi="Arial" w:cs="Arial"/>
                <w:b/>
                <w:bCs/>
                <w:color w:val="000000"/>
                <w:sz w:val="18"/>
                <w:szCs w:val="18"/>
                <w:lang w:eastAsia="es-ES"/>
              </w:rPr>
              <w:t>Nº</w:t>
            </w:r>
            <w:proofErr w:type="spellEnd"/>
            <w:r w:rsidRPr="0036289E">
              <w:rPr>
                <w:rFonts w:ascii="Arial" w:eastAsia="Times New Roman" w:hAnsi="Arial" w:cs="Arial"/>
                <w:b/>
                <w:bCs/>
                <w:color w:val="000000"/>
                <w:sz w:val="18"/>
                <w:szCs w:val="18"/>
                <w:lang w:eastAsia="es-ES"/>
              </w:rPr>
              <w:t xml:space="preserve"> 2: SISTEMA INTERESPINOSO DE FIJACION DE COLUMNA</w:t>
            </w:r>
          </w:p>
        </w:tc>
      </w:tr>
      <w:tr w:rsidR="00CB1575" w:rsidRPr="0036289E" w:rsidTr="0036289E">
        <w:trPr>
          <w:trHeight w:val="673"/>
        </w:trPr>
        <w:tc>
          <w:tcPr>
            <w:tcW w:w="1000" w:type="dxa"/>
            <w:tcBorders>
              <w:top w:val="nil"/>
              <w:left w:val="single" w:sz="8" w:space="0" w:color="auto"/>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proofErr w:type="spellStart"/>
            <w:r w:rsidRPr="0036289E">
              <w:rPr>
                <w:rFonts w:ascii="Arial" w:eastAsia="Times New Roman" w:hAnsi="Arial" w:cs="Arial"/>
                <w:b/>
                <w:bCs/>
                <w:color w:val="000000"/>
                <w:sz w:val="18"/>
                <w:szCs w:val="18"/>
                <w:lang w:eastAsia="es-ES"/>
              </w:rPr>
              <w:t>Nº</w:t>
            </w:r>
            <w:proofErr w:type="spellEnd"/>
            <w:r w:rsidRPr="0036289E">
              <w:rPr>
                <w:rFonts w:ascii="Arial" w:eastAsia="Times New Roman" w:hAnsi="Arial" w:cs="Arial"/>
                <w:b/>
                <w:bCs/>
                <w:color w:val="000000"/>
                <w:sz w:val="18"/>
                <w:szCs w:val="18"/>
                <w:lang w:eastAsia="es-ES"/>
              </w:rPr>
              <w:t xml:space="preserve"> ORDEN</w:t>
            </w:r>
          </w:p>
        </w:tc>
        <w:tc>
          <w:tcPr>
            <w:tcW w:w="334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PRODUCTO</w:t>
            </w:r>
          </w:p>
        </w:tc>
        <w:tc>
          <w:tcPr>
            <w:tcW w:w="182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PRECIO UNITARIO LICITADOR SIN IVA</w:t>
            </w:r>
          </w:p>
        </w:tc>
        <w:tc>
          <w:tcPr>
            <w:tcW w:w="90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jc w:val="center"/>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IVA (%)</w:t>
            </w:r>
          </w:p>
        </w:tc>
        <w:tc>
          <w:tcPr>
            <w:tcW w:w="176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PRECIO UNITARIO LICITADOR (IVA INCLUIDO)</w:t>
            </w:r>
          </w:p>
        </w:tc>
      </w:tr>
      <w:tr w:rsidR="00CB1575" w:rsidRPr="0036289E" w:rsidTr="00935FD9">
        <w:trPr>
          <w:trHeight w:val="30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w:t>
            </w:r>
          </w:p>
        </w:tc>
        <w:tc>
          <w:tcPr>
            <w:tcW w:w="3340" w:type="dxa"/>
            <w:tcBorders>
              <w:top w:val="nil"/>
              <w:left w:val="nil"/>
              <w:bottom w:val="single" w:sz="8" w:space="0" w:color="auto"/>
              <w:right w:val="single" w:sz="8" w:space="0" w:color="auto"/>
            </w:tcBorders>
            <w:shd w:val="clear" w:color="auto" w:fill="auto"/>
            <w:noWrap/>
            <w:vAlign w:val="center"/>
            <w:hideMark/>
          </w:tcPr>
          <w:p w:rsidR="00CB1575" w:rsidRPr="0036289E" w:rsidRDefault="00CB1575" w:rsidP="00935FD9">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DISPOSITIVOS DE FIJACION</w:t>
            </w:r>
          </w:p>
        </w:tc>
        <w:tc>
          <w:tcPr>
            <w:tcW w:w="1820" w:type="dxa"/>
            <w:tcBorders>
              <w:top w:val="nil"/>
              <w:left w:val="nil"/>
              <w:bottom w:val="single" w:sz="8"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CB1575">
        <w:trPr>
          <w:trHeight w:val="300"/>
        </w:trPr>
        <w:tc>
          <w:tcPr>
            <w:tcW w:w="8820" w:type="dxa"/>
            <w:gridSpan w:val="5"/>
            <w:tcBorders>
              <w:top w:val="single" w:sz="8" w:space="0" w:color="auto"/>
              <w:left w:val="single" w:sz="8" w:space="0" w:color="auto"/>
              <w:bottom w:val="single" w:sz="8" w:space="0" w:color="auto"/>
              <w:right w:val="nil"/>
            </w:tcBorders>
            <w:shd w:val="clear" w:color="000000" w:fill="92D050"/>
            <w:noWrap/>
            <w:vAlign w:val="bottom"/>
            <w:hideMark/>
          </w:tcPr>
          <w:p w:rsidR="00CB1575" w:rsidRPr="0036289E" w:rsidRDefault="00CB1575" w:rsidP="00CB1575">
            <w:pPr>
              <w:spacing w:after="0" w:line="240" w:lineRule="auto"/>
              <w:jc w:val="center"/>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 xml:space="preserve">LOTE </w:t>
            </w:r>
            <w:proofErr w:type="spellStart"/>
            <w:r w:rsidRPr="0036289E">
              <w:rPr>
                <w:rFonts w:ascii="Arial" w:eastAsia="Times New Roman" w:hAnsi="Arial" w:cs="Arial"/>
                <w:b/>
                <w:bCs/>
                <w:color w:val="000000"/>
                <w:sz w:val="18"/>
                <w:szCs w:val="18"/>
                <w:lang w:eastAsia="es-ES"/>
              </w:rPr>
              <w:t>Nº</w:t>
            </w:r>
            <w:proofErr w:type="spellEnd"/>
            <w:r w:rsidRPr="0036289E">
              <w:rPr>
                <w:rFonts w:ascii="Arial" w:eastAsia="Times New Roman" w:hAnsi="Arial" w:cs="Arial"/>
                <w:b/>
                <w:bCs/>
                <w:color w:val="000000"/>
                <w:sz w:val="18"/>
                <w:szCs w:val="18"/>
                <w:lang w:eastAsia="es-ES"/>
              </w:rPr>
              <w:t xml:space="preserve"> 3: SISTEMA PERCUTANEO DE FIJACION TORACOLUMBAR</w:t>
            </w:r>
          </w:p>
        </w:tc>
      </w:tr>
      <w:tr w:rsidR="00CB1575" w:rsidRPr="0036289E" w:rsidTr="0036289E">
        <w:trPr>
          <w:trHeight w:val="607"/>
        </w:trPr>
        <w:tc>
          <w:tcPr>
            <w:tcW w:w="1000" w:type="dxa"/>
            <w:tcBorders>
              <w:top w:val="nil"/>
              <w:left w:val="single" w:sz="8" w:space="0" w:color="auto"/>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proofErr w:type="spellStart"/>
            <w:r w:rsidRPr="0036289E">
              <w:rPr>
                <w:rFonts w:ascii="Arial" w:eastAsia="Times New Roman" w:hAnsi="Arial" w:cs="Arial"/>
                <w:b/>
                <w:bCs/>
                <w:color w:val="000000"/>
                <w:sz w:val="18"/>
                <w:szCs w:val="18"/>
                <w:lang w:eastAsia="es-ES"/>
              </w:rPr>
              <w:t>Nº</w:t>
            </w:r>
            <w:proofErr w:type="spellEnd"/>
            <w:r w:rsidRPr="0036289E">
              <w:rPr>
                <w:rFonts w:ascii="Arial" w:eastAsia="Times New Roman" w:hAnsi="Arial" w:cs="Arial"/>
                <w:b/>
                <w:bCs/>
                <w:color w:val="000000"/>
                <w:sz w:val="18"/>
                <w:szCs w:val="18"/>
                <w:lang w:eastAsia="es-ES"/>
              </w:rPr>
              <w:t xml:space="preserve"> ORDEN</w:t>
            </w:r>
          </w:p>
        </w:tc>
        <w:tc>
          <w:tcPr>
            <w:tcW w:w="334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PRODUCTO</w:t>
            </w:r>
          </w:p>
        </w:tc>
        <w:tc>
          <w:tcPr>
            <w:tcW w:w="182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PRECIO UNITARIO LICITADOR SIN IVA</w:t>
            </w:r>
          </w:p>
        </w:tc>
        <w:tc>
          <w:tcPr>
            <w:tcW w:w="90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jc w:val="center"/>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IVA (%)</w:t>
            </w:r>
          </w:p>
        </w:tc>
        <w:tc>
          <w:tcPr>
            <w:tcW w:w="1760" w:type="dxa"/>
            <w:tcBorders>
              <w:top w:val="nil"/>
              <w:left w:val="nil"/>
              <w:bottom w:val="single" w:sz="8" w:space="0" w:color="auto"/>
              <w:right w:val="single" w:sz="8" w:space="0" w:color="auto"/>
            </w:tcBorders>
            <w:shd w:val="clear" w:color="000000" w:fill="F2F2F2"/>
            <w:vAlign w:val="center"/>
            <w:hideMark/>
          </w:tcPr>
          <w:p w:rsidR="00CB1575" w:rsidRPr="0036289E" w:rsidRDefault="00CB1575" w:rsidP="00CB1575">
            <w:pPr>
              <w:spacing w:after="0" w:line="240" w:lineRule="auto"/>
              <w:rPr>
                <w:rFonts w:ascii="Arial" w:eastAsia="Times New Roman" w:hAnsi="Arial" w:cs="Arial"/>
                <w:b/>
                <w:bCs/>
                <w:color w:val="000000"/>
                <w:sz w:val="18"/>
                <w:szCs w:val="18"/>
                <w:lang w:eastAsia="es-ES"/>
              </w:rPr>
            </w:pPr>
            <w:r w:rsidRPr="0036289E">
              <w:rPr>
                <w:rFonts w:ascii="Arial" w:eastAsia="Times New Roman" w:hAnsi="Arial" w:cs="Arial"/>
                <w:b/>
                <w:bCs/>
                <w:color w:val="000000"/>
                <w:sz w:val="18"/>
                <w:szCs w:val="18"/>
                <w:lang w:eastAsia="es-ES"/>
              </w:rPr>
              <w:t>PRECIO UNITARIO LICITADOR (IVA INCLUIDO)</w:t>
            </w:r>
          </w:p>
        </w:tc>
      </w:tr>
      <w:tr w:rsidR="00CB1575" w:rsidRPr="0036289E" w:rsidTr="00CB1575">
        <w:trPr>
          <w:trHeight w:val="30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1</w:t>
            </w:r>
          </w:p>
        </w:tc>
        <w:tc>
          <w:tcPr>
            <w:tcW w:w="3340" w:type="dxa"/>
            <w:tcBorders>
              <w:top w:val="nil"/>
              <w:left w:val="nil"/>
              <w:bottom w:val="single" w:sz="8"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BARRAS RECTAS Y CURVAS</w:t>
            </w:r>
          </w:p>
        </w:tc>
        <w:tc>
          <w:tcPr>
            <w:tcW w:w="1820" w:type="dxa"/>
            <w:tcBorders>
              <w:top w:val="nil"/>
              <w:left w:val="nil"/>
              <w:bottom w:val="single" w:sz="8"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8"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8"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4A117F">
        <w:trPr>
          <w:trHeight w:val="300"/>
        </w:trPr>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2</w:t>
            </w:r>
          </w:p>
        </w:tc>
        <w:tc>
          <w:tcPr>
            <w:tcW w:w="3340" w:type="dxa"/>
            <w:tcBorders>
              <w:top w:val="nil"/>
              <w:left w:val="nil"/>
              <w:bottom w:val="single" w:sz="4" w:space="0" w:color="auto"/>
              <w:right w:val="single" w:sz="8"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TORNILLOS</w:t>
            </w:r>
          </w:p>
        </w:tc>
        <w:tc>
          <w:tcPr>
            <w:tcW w:w="1820" w:type="dxa"/>
            <w:tcBorders>
              <w:top w:val="nil"/>
              <w:left w:val="nil"/>
              <w:bottom w:val="single" w:sz="4"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nil"/>
              <w:left w:val="nil"/>
              <w:bottom w:val="single" w:sz="4"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nil"/>
              <w:left w:val="nil"/>
              <w:bottom w:val="single" w:sz="4" w:space="0" w:color="auto"/>
              <w:right w:val="single" w:sz="8"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CB1575" w:rsidRPr="0036289E" w:rsidTr="004A117F">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3</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TUERCAS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575" w:rsidRPr="0036289E" w:rsidRDefault="00CB1575"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 </w:t>
            </w:r>
          </w:p>
        </w:tc>
      </w:tr>
      <w:tr w:rsidR="004A117F" w:rsidRPr="0036289E" w:rsidTr="004A117F">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17F" w:rsidRPr="0036289E" w:rsidRDefault="004A117F"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4</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rsidR="004A117F" w:rsidRPr="0036289E" w:rsidRDefault="004A117F"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TORNILLOS CEMENTADOS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17F" w:rsidRPr="0036289E" w:rsidRDefault="004A117F" w:rsidP="00CB1575">
            <w:pPr>
              <w:spacing w:after="0" w:line="240" w:lineRule="auto"/>
              <w:rPr>
                <w:rFonts w:ascii="Arial" w:eastAsia="Times New Roman" w:hAnsi="Arial" w:cs="Arial"/>
                <w:color w:val="000000"/>
                <w:sz w:val="18"/>
                <w:szCs w:val="18"/>
                <w:lang w:eastAsia="es-E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17F" w:rsidRPr="0036289E" w:rsidRDefault="004A117F" w:rsidP="00CB1575">
            <w:pPr>
              <w:spacing w:after="0" w:line="240" w:lineRule="auto"/>
              <w:rPr>
                <w:rFonts w:ascii="Arial" w:eastAsia="Times New Roman" w:hAnsi="Arial" w:cs="Arial"/>
                <w:color w:val="000000"/>
                <w:sz w:val="18"/>
                <w:szCs w:val="18"/>
                <w:lang w:eastAsia="es-ES"/>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17F" w:rsidRPr="0036289E" w:rsidRDefault="004A117F" w:rsidP="00CB1575">
            <w:pPr>
              <w:spacing w:after="0" w:line="240" w:lineRule="auto"/>
              <w:rPr>
                <w:rFonts w:ascii="Arial" w:eastAsia="Times New Roman" w:hAnsi="Arial" w:cs="Arial"/>
                <w:color w:val="000000"/>
                <w:sz w:val="18"/>
                <w:szCs w:val="18"/>
                <w:lang w:eastAsia="es-ES"/>
              </w:rPr>
            </w:pPr>
          </w:p>
        </w:tc>
      </w:tr>
      <w:tr w:rsidR="004A117F" w:rsidRPr="0036289E" w:rsidTr="004A117F">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17F" w:rsidRPr="0036289E" w:rsidRDefault="004A117F"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5</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rsidR="004A117F" w:rsidRPr="0036289E" w:rsidRDefault="004A117F" w:rsidP="00CB1575">
            <w:pPr>
              <w:spacing w:after="0" w:line="240" w:lineRule="auto"/>
              <w:rPr>
                <w:rFonts w:ascii="Arial" w:eastAsia="Times New Roman" w:hAnsi="Arial" w:cs="Arial"/>
                <w:color w:val="000000"/>
                <w:sz w:val="18"/>
                <w:szCs w:val="18"/>
                <w:lang w:eastAsia="es-ES"/>
              </w:rPr>
            </w:pPr>
            <w:r w:rsidRPr="0036289E">
              <w:rPr>
                <w:rFonts w:ascii="Arial" w:eastAsia="Times New Roman" w:hAnsi="Arial" w:cs="Arial"/>
                <w:color w:val="000000"/>
                <w:sz w:val="18"/>
                <w:szCs w:val="18"/>
                <w:lang w:eastAsia="es-ES"/>
              </w:rPr>
              <w:t>CANULAS DE CEMENTACION</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17F" w:rsidRPr="0036289E" w:rsidRDefault="004A117F" w:rsidP="00CB1575">
            <w:pPr>
              <w:spacing w:after="0" w:line="240" w:lineRule="auto"/>
              <w:rPr>
                <w:rFonts w:ascii="Arial" w:eastAsia="Times New Roman" w:hAnsi="Arial" w:cs="Arial"/>
                <w:color w:val="000000"/>
                <w:sz w:val="18"/>
                <w:szCs w:val="18"/>
                <w:lang w:eastAsia="es-E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17F" w:rsidRPr="0036289E" w:rsidRDefault="004A117F" w:rsidP="00CB1575">
            <w:pPr>
              <w:spacing w:after="0" w:line="240" w:lineRule="auto"/>
              <w:rPr>
                <w:rFonts w:ascii="Arial" w:eastAsia="Times New Roman" w:hAnsi="Arial" w:cs="Arial"/>
                <w:color w:val="000000"/>
                <w:sz w:val="18"/>
                <w:szCs w:val="18"/>
                <w:lang w:eastAsia="es-ES"/>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17F" w:rsidRPr="0036289E" w:rsidRDefault="004A117F" w:rsidP="00CB1575">
            <w:pPr>
              <w:spacing w:after="0" w:line="240" w:lineRule="auto"/>
              <w:rPr>
                <w:rFonts w:ascii="Arial" w:eastAsia="Times New Roman" w:hAnsi="Arial" w:cs="Arial"/>
                <w:color w:val="000000"/>
                <w:sz w:val="18"/>
                <w:szCs w:val="18"/>
                <w:lang w:eastAsia="es-ES"/>
              </w:rPr>
            </w:pPr>
          </w:p>
        </w:tc>
      </w:tr>
    </w:tbl>
    <w:p w:rsidR="00327941" w:rsidRPr="0036289E" w:rsidRDefault="00327941">
      <w:pPr>
        <w:rPr>
          <w:rFonts w:ascii="Arial" w:eastAsia="Times New Roman" w:hAnsi="Arial" w:cs="Arial"/>
          <w:color w:val="3E3E3E"/>
          <w:sz w:val="18"/>
          <w:szCs w:val="18"/>
          <w:lang w:eastAsia="es-ES"/>
        </w:rPr>
      </w:pPr>
    </w:p>
    <w:p w:rsidR="00327941" w:rsidRPr="0036289E" w:rsidRDefault="00327941" w:rsidP="00327941">
      <w:pPr>
        <w:pStyle w:val="Estilo2"/>
        <w:rPr>
          <w:rFonts w:ascii="Arial" w:hAnsi="Arial" w:cs="Arial"/>
          <w:sz w:val="18"/>
          <w:szCs w:val="18"/>
        </w:rPr>
      </w:pPr>
      <w:r w:rsidRPr="0036289E">
        <w:rPr>
          <w:rFonts w:ascii="Arial" w:hAnsi="Arial" w:cs="Arial"/>
          <w:sz w:val="18"/>
          <w:szCs w:val="18"/>
        </w:rPr>
        <w:lastRenderedPageBreak/>
        <w:t>ANEXO IV DISGREGACIÓN ENTRE COSTES DIRECTOS E INDIRECTOS DE LA EMPRESA PARTICIPANTE EN ESTA CONSULTA PRELIMINAR AL MERCADO</w:t>
      </w:r>
    </w:p>
    <w:tbl>
      <w:tblPr>
        <w:tblStyle w:val="Tablaconcuadrcula"/>
        <w:tblW w:w="0" w:type="auto"/>
        <w:tblLook w:val="04A0" w:firstRow="1" w:lastRow="0" w:firstColumn="1" w:lastColumn="0" w:noHBand="0" w:noVBand="1"/>
      </w:tblPr>
      <w:tblGrid>
        <w:gridCol w:w="4834"/>
        <w:gridCol w:w="4794"/>
      </w:tblGrid>
      <w:tr w:rsidR="00B21AFF" w:rsidRPr="0036289E" w:rsidTr="0036289E">
        <w:tc>
          <w:tcPr>
            <w:tcW w:w="4834" w:type="dxa"/>
            <w:shd w:val="clear" w:color="auto" w:fill="B8CCE4" w:themeFill="accent1" w:themeFillTint="66"/>
            <w:vAlign w:val="center"/>
          </w:tcPr>
          <w:p w:rsidR="00B21AFF" w:rsidRPr="0036289E" w:rsidRDefault="00B21AFF" w:rsidP="00B21AFF">
            <w:pPr>
              <w:pStyle w:val="NormalWeb"/>
              <w:spacing w:before="0" w:beforeAutospacing="0" w:after="450" w:afterAutospacing="0"/>
              <w:rPr>
                <w:rFonts w:ascii="Arial" w:eastAsia="Arial" w:hAnsi="Arial" w:cs="Arial"/>
                <w:sz w:val="18"/>
                <w:szCs w:val="18"/>
              </w:rPr>
            </w:pPr>
            <w:r w:rsidRPr="0036289E">
              <w:rPr>
                <w:rFonts w:ascii="Arial" w:eastAsia="Arial" w:hAnsi="Arial" w:cs="Arial"/>
                <w:sz w:val="18"/>
                <w:szCs w:val="18"/>
              </w:rPr>
              <w:t>Fecha</w:t>
            </w:r>
          </w:p>
        </w:tc>
        <w:tc>
          <w:tcPr>
            <w:tcW w:w="4794" w:type="dxa"/>
            <w:vAlign w:val="center"/>
          </w:tcPr>
          <w:p w:rsidR="00B21AFF" w:rsidRPr="0036289E" w:rsidRDefault="00B21AFF" w:rsidP="00B21AFF">
            <w:pPr>
              <w:pStyle w:val="NormalWeb"/>
              <w:spacing w:before="0" w:beforeAutospacing="0" w:after="450" w:afterAutospacing="0"/>
              <w:rPr>
                <w:rFonts w:ascii="Arial" w:eastAsia="Arial" w:hAnsi="Arial" w:cs="Arial"/>
                <w:sz w:val="18"/>
                <w:szCs w:val="18"/>
              </w:rPr>
            </w:pPr>
          </w:p>
        </w:tc>
      </w:tr>
      <w:tr w:rsidR="00B21AFF" w:rsidRPr="0036289E" w:rsidTr="0036289E">
        <w:tc>
          <w:tcPr>
            <w:tcW w:w="4834" w:type="dxa"/>
            <w:shd w:val="clear" w:color="auto" w:fill="B8CCE4" w:themeFill="accent1" w:themeFillTint="66"/>
            <w:vAlign w:val="center"/>
          </w:tcPr>
          <w:p w:rsidR="00B21AFF" w:rsidRPr="0036289E" w:rsidRDefault="00B21AFF" w:rsidP="00B21AFF">
            <w:pPr>
              <w:pStyle w:val="NormalWeb"/>
              <w:spacing w:before="0" w:beforeAutospacing="0" w:after="450" w:afterAutospacing="0"/>
              <w:rPr>
                <w:rFonts w:ascii="Arial" w:eastAsia="Arial" w:hAnsi="Arial" w:cs="Arial"/>
                <w:sz w:val="18"/>
                <w:szCs w:val="18"/>
              </w:rPr>
            </w:pPr>
            <w:r w:rsidRPr="0036289E">
              <w:rPr>
                <w:rFonts w:ascii="Arial" w:eastAsia="Arial" w:hAnsi="Arial" w:cs="Arial"/>
                <w:sz w:val="18"/>
                <w:szCs w:val="18"/>
              </w:rPr>
              <w:t>NOMBRE/RAZÓN SOCIAL</w:t>
            </w:r>
          </w:p>
        </w:tc>
        <w:tc>
          <w:tcPr>
            <w:tcW w:w="4794" w:type="dxa"/>
            <w:vAlign w:val="center"/>
          </w:tcPr>
          <w:p w:rsidR="00B21AFF" w:rsidRPr="0036289E" w:rsidRDefault="00B21AFF" w:rsidP="00B21AFF">
            <w:pPr>
              <w:pStyle w:val="NormalWeb"/>
              <w:spacing w:before="0" w:beforeAutospacing="0" w:after="450" w:afterAutospacing="0"/>
              <w:rPr>
                <w:rFonts w:ascii="Arial" w:eastAsia="Arial" w:hAnsi="Arial" w:cs="Arial"/>
                <w:sz w:val="18"/>
                <w:szCs w:val="18"/>
              </w:rPr>
            </w:pPr>
          </w:p>
        </w:tc>
      </w:tr>
      <w:tr w:rsidR="00B21AFF" w:rsidRPr="0036289E" w:rsidTr="0036289E">
        <w:tc>
          <w:tcPr>
            <w:tcW w:w="4834" w:type="dxa"/>
            <w:shd w:val="clear" w:color="auto" w:fill="B8CCE4" w:themeFill="accent1" w:themeFillTint="66"/>
            <w:vAlign w:val="center"/>
          </w:tcPr>
          <w:p w:rsidR="00B21AFF" w:rsidRPr="0036289E" w:rsidRDefault="00B21AFF" w:rsidP="00B21AFF">
            <w:pPr>
              <w:pStyle w:val="NormalWeb"/>
              <w:spacing w:before="0" w:beforeAutospacing="0" w:after="450" w:afterAutospacing="0"/>
              <w:rPr>
                <w:rFonts w:ascii="Arial" w:eastAsia="Arial" w:hAnsi="Arial" w:cs="Arial"/>
                <w:sz w:val="18"/>
                <w:szCs w:val="18"/>
              </w:rPr>
            </w:pPr>
            <w:r w:rsidRPr="0036289E">
              <w:rPr>
                <w:rFonts w:ascii="Arial" w:eastAsia="Arial" w:hAnsi="Arial" w:cs="Arial"/>
                <w:sz w:val="18"/>
                <w:szCs w:val="18"/>
              </w:rPr>
              <w:t>NIF / CIF</w:t>
            </w:r>
          </w:p>
        </w:tc>
        <w:tc>
          <w:tcPr>
            <w:tcW w:w="4794" w:type="dxa"/>
            <w:vAlign w:val="center"/>
          </w:tcPr>
          <w:p w:rsidR="00B21AFF" w:rsidRPr="0036289E" w:rsidRDefault="00B21AFF" w:rsidP="00B21AFF">
            <w:pPr>
              <w:pStyle w:val="NormalWeb"/>
              <w:spacing w:before="0" w:beforeAutospacing="0" w:after="450" w:afterAutospacing="0"/>
              <w:rPr>
                <w:rFonts w:ascii="Arial" w:eastAsia="Arial" w:hAnsi="Arial" w:cs="Arial"/>
                <w:sz w:val="18"/>
                <w:szCs w:val="18"/>
              </w:rPr>
            </w:pPr>
          </w:p>
        </w:tc>
      </w:tr>
    </w:tbl>
    <w:p w:rsidR="00B21AFF" w:rsidRPr="0036289E" w:rsidRDefault="00B21AFF" w:rsidP="00327941">
      <w:pPr>
        <w:pStyle w:val="NormalWeb"/>
        <w:shd w:val="clear" w:color="auto" w:fill="FFFFFF"/>
        <w:spacing w:before="0" w:beforeAutospacing="0" w:after="450" w:afterAutospacing="0"/>
        <w:jc w:val="both"/>
        <w:rPr>
          <w:rFonts w:ascii="Arial" w:eastAsia="Arial" w:hAnsi="Arial" w:cs="Arial"/>
          <w:sz w:val="18"/>
          <w:szCs w:val="18"/>
        </w:rPr>
      </w:pPr>
    </w:p>
    <w:tbl>
      <w:tblPr>
        <w:tblStyle w:val="Tablaconcuadrcula"/>
        <w:tblW w:w="0" w:type="auto"/>
        <w:tblLook w:val="04A0" w:firstRow="1" w:lastRow="0" w:firstColumn="1" w:lastColumn="0" w:noHBand="0" w:noVBand="1"/>
      </w:tblPr>
      <w:tblGrid>
        <w:gridCol w:w="2410"/>
        <w:gridCol w:w="2395"/>
        <w:gridCol w:w="2416"/>
        <w:gridCol w:w="2407"/>
      </w:tblGrid>
      <w:tr w:rsidR="00B21AFF" w:rsidRPr="0036289E" w:rsidTr="00B21AFF">
        <w:tc>
          <w:tcPr>
            <w:tcW w:w="4888" w:type="dxa"/>
            <w:gridSpan w:val="2"/>
            <w:shd w:val="clear" w:color="auto" w:fill="B8CCE4" w:themeFill="accent1" w:themeFillTint="66"/>
            <w:vAlign w:val="center"/>
          </w:tcPr>
          <w:p w:rsidR="00B21AFF" w:rsidRPr="0036289E" w:rsidRDefault="00B21AFF" w:rsidP="00B21AFF">
            <w:pPr>
              <w:pStyle w:val="NormalWeb"/>
              <w:spacing w:before="0" w:beforeAutospacing="0" w:after="450" w:afterAutospacing="0"/>
              <w:jc w:val="center"/>
              <w:rPr>
                <w:rFonts w:ascii="Arial" w:eastAsia="Arial" w:hAnsi="Arial" w:cs="Arial"/>
                <w:b/>
                <w:sz w:val="18"/>
                <w:szCs w:val="18"/>
              </w:rPr>
            </w:pPr>
            <w:r w:rsidRPr="0036289E">
              <w:rPr>
                <w:rFonts w:ascii="Arial" w:eastAsia="Arial" w:hAnsi="Arial" w:cs="Arial"/>
                <w:b/>
                <w:sz w:val="18"/>
                <w:szCs w:val="18"/>
              </w:rPr>
              <w:t>COSTES DIRECTOS</w:t>
            </w:r>
          </w:p>
        </w:tc>
        <w:tc>
          <w:tcPr>
            <w:tcW w:w="4890" w:type="dxa"/>
            <w:gridSpan w:val="2"/>
            <w:shd w:val="clear" w:color="auto" w:fill="B8CCE4" w:themeFill="accent1" w:themeFillTint="66"/>
            <w:vAlign w:val="center"/>
          </w:tcPr>
          <w:p w:rsidR="00B21AFF" w:rsidRPr="0036289E" w:rsidRDefault="00B21AFF" w:rsidP="00B21AFF">
            <w:pPr>
              <w:pStyle w:val="NormalWeb"/>
              <w:spacing w:before="0" w:beforeAutospacing="0" w:after="450" w:afterAutospacing="0"/>
              <w:jc w:val="center"/>
              <w:rPr>
                <w:rFonts w:ascii="Arial" w:eastAsia="Arial" w:hAnsi="Arial" w:cs="Arial"/>
                <w:b/>
                <w:sz w:val="18"/>
                <w:szCs w:val="18"/>
              </w:rPr>
            </w:pPr>
            <w:r w:rsidRPr="0036289E">
              <w:rPr>
                <w:rFonts w:ascii="Arial" w:eastAsia="Arial" w:hAnsi="Arial" w:cs="Arial"/>
                <w:b/>
                <w:sz w:val="18"/>
                <w:szCs w:val="18"/>
              </w:rPr>
              <w:t>COSTES INDIRECTOS</w:t>
            </w:r>
          </w:p>
        </w:tc>
      </w:tr>
      <w:tr w:rsidR="00B21AFF" w:rsidRPr="0036289E" w:rsidTr="00B21AFF">
        <w:tc>
          <w:tcPr>
            <w:tcW w:w="2444" w:type="dxa"/>
            <w:shd w:val="clear" w:color="auto" w:fill="B8CCE4" w:themeFill="accent1" w:themeFillTint="66"/>
          </w:tcPr>
          <w:p w:rsidR="00B21AFF" w:rsidRPr="0036289E" w:rsidRDefault="00B21AFF" w:rsidP="00B21AFF">
            <w:pPr>
              <w:pStyle w:val="NormalWeb"/>
              <w:spacing w:before="0" w:beforeAutospacing="0" w:after="450" w:afterAutospacing="0"/>
              <w:jc w:val="center"/>
              <w:rPr>
                <w:rFonts w:ascii="Arial" w:eastAsia="Arial" w:hAnsi="Arial" w:cs="Arial"/>
                <w:sz w:val="18"/>
                <w:szCs w:val="18"/>
              </w:rPr>
            </w:pPr>
            <w:r w:rsidRPr="0036289E">
              <w:rPr>
                <w:rFonts w:ascii="Arial" w:eastAsia="Arial" w:hAnsi="Arial" w:cs="Arial"/>
                <w:sz w:val="18"/>
                <w:szCs w:val="18"/>
              </w:rPr>
              <w:t xml:space="preserve">Materiales + gastos generales de fabricación en su caso (en </w:t>
            </w:r>
            <w:proofErr w:type="gramStart"/>
            <w:r w:rsidRPr="0036289E">
              <w:rPr>
                <w:rFonts w:ascii="Arial" w:eastAsia="Arial" w:hAnsi="Arial" w:cs="Arial"/>
                <w:sz w:val="18"/>
                <w:szCs w:val="18"/>
              </w:rPr>
              <w:t xml:space="preserve">%)   </w:t>
            </w:r>
            <w:proofErr w:type="gramEnd"/>
            <w:r w:rsidRPr="0036289E">
              <w:rPr>
                <w:rFonts w:ascii="Arial" w:eastAsia="Arial" w:hAnsi="Arial" w:cs="Arial"/>
                <w:sz w:val="18"/>
                <w:szCs w:val="18"/>
              </w:rPr>
              <w:t xml:space="preserve">       (no incluye la amortización, suministros, servicios exteriores y otros gastos de explotación, porque todos ellos son gastos generales de estructura)</w:t>
            </w:r>
          </w:p>
        </w:tc>
        <w:tc>
          <w:tcPr>
            <w:tcW w:w="2444" w:type="dxa"/>
            <w:shd w:val="clear" w:color="auto" w:fill="B8CCE4" w:themeFill="accent1" w:themeFillTint="66"/>
          </w:tcPr>
          <w:p w:rsidR="00B21AFF" w:rsidRPr="0036289E" w:rsidRDefault="00B21AFF" w:rsidP="00B21AFF">
            <w:pPr>
              <w:pStyle w:val="NormalWeb"/>
              <w:spacing w:before="0" w:beforeAutospacing="0" w:after="450" w:afterAutospacing="0"/>
              <w:jc w:val="center"/>
              <w:rPr>
                <w:rFonts w:ascii="Arial" w:eastAsia="Arial" w:hAnsi="Arial" w:cs="Arial"/>
                <w:sz w:val="18"/>
                <w:szCs w:val="18"/>
              </w:rPr>
            </w:pPr>
            <w:r w:rsidRPr="0036289E">
              <w:rPr>
                <w:rFonts w:ascii="Arial" w:eastAsia="Arial" w:hAnsi="Arial" w:cs="Arial"/>
                <w:sz w:val="18"/>
                <w:szCs w:val="18"/>
              </w:rPr>
              <w:t>Coste laboral directo (en %)</w:t>
            </w:r>
          </w:p>
        </w:tc>
        <w:tc>
          <w:tcPr>
            <w:tcW w:w="2445" w:type="dxa"/>
            <w:shd w:val="clear" w:color="auto" w:fill="B8CCE4" w:themeFill="accent1" w:themeFillTint="66"/>
          </w:tcPr>
          <w:p w:rsidR="00B21AFF" w:rsidRPr="0036289E" w:rsidRDefault="00B21AFF" w:rsidP="00B21AFF">
            <w:pPr>
              <w:pStyle w:val="NormalWeb"/>
              <w:spacing w:before="0" w:beforeAutospacing="0" w:after="450" w:afterAutospacing="0"/>
              <w:jc w:val="center"/>
              <w:rPr>
                <w:rFonts w:ascii="Arial" w:eastAsia="Arial" w:hAnsi="Arial" w:cs="Arial"/>
                <w:sz w:val="18"/>
                <w:szCs w:val="18"/>
              </w:rPr>
            </w:pPr>
            <w:r w:rsidRPr="0036289E">
              <w:rPr>
                <w:rFonts w:ascii="Arial" w:eastAsia="Arial" w:hAnsi="Arial" w:cs="Arial"/>
                <w:sz w:val="18"/>
                <w:szCs w:val="18"/>
              </w:rPr>
              <w:t>Gastos Generales de Estructura (en %) (no incluye: gastos financieros; extraordinarios; correcciones de valor por deterioros; dotaciones a provisiones, ni el gasto impositivo sobre los beneficios, porque ninguno de los anteriores proporciona utilidad para el objeto del contrato)</w:t>
            </w:r>
          </w:p>
        </w:tc>
        <w:tc>
          <w:tcPr>
            <w:tcW w:w="2445" w:type="dxa"/>
            <w:shd w:val="clear" w:color="auto" w:fill="B8CCE4" w:themeFill="accent1" w:themeFillTint="66"/>
          </w:tcPr>
          <w:p w:rsidR="00B21AFF" w:rsidRPr="0036289E" w:rsidRDefault="00B21AFF" w:rsidP="00B21AFF">
            <w:pPr>
              <w:pStyle w:val="NormalWeb"/>
              <w:spacing w:before="0" w:beforeAutospacing="0" w:after="450" w:afterAutospacing="0"/>
              <w:jc w:val="center"/>
              <w:rPr>
                <w:rFonts w:ascii="Arial" w:eastAsia="Arial" w:hAnsi="Arial" w:cs="Arial"/>
                <w:sz w:val="18"/>
                <w:szCs w:val="18"/>
              </w:rPr>
            </w:pPr>
            <w:r w:rsidRPr="0036289E">
              <w:rPr>
                <w:rFonts w:ascii="Arial" w:eastAsia="Arial" w:hAnsi="Arial" w:cs="Arial"/>
                <w:sz w:val="18"/>
                <w:szCs w:val="18"/>
              </w:rPr>
              <w:t>Resultado explotación o beneficio industrial (en %)</w:t>
            </w:r>
          </w:p>
        </w:tc>
      </w:tr>
      <w:tr w:rsidR="00B21AFF" w:rsidRPr="0036289E" w:rsidTr="00B21AFF">
        <w:tc>
          <w:tcPr>
            <w:tcW w:w="2444" w:type="dxa"/>
            <w:vAlign w:val="center"/>
          </w:tcPr>
          <w:p w:rsidR="00B21AFF" w:rsidRPr="0036289E" w:rsidRDefault="00052130" w:rsidP="00052130">
            <w:pPr>
              <w:pStyle w:val="NormalWeb"/>
              <w:spacing w:before="0" w:beforeAutospacing="0" w:after="450" w:afterAutospacing="0"/>
              <w:jc w:val="center"/>
              <w:rPr>
                <w:rFonts w:ascii="Arial" w:eastAsia="Arial" w:hAnsi="Arial" w:cs="Arial"/>
                <w:sz w:val="18"/>
                <w:szCs w:val="18"/>
              </w:rPr>
            </w:pPr>
            <w:r w:rsidRPr="0036289E">
              <w:rPr>
                <w:rFonts w:ascii="Arial" w:eastAsia="Arial" w:hAnsi="Arial" w:cs="Arial"/>
                <w:sz w:val="18"/>
                <w:szCs w:val="18"/>
              </w:rPr>
              <w:t>%</w:t>
            </w:r>
          </w:p>
        </w:tc>
        <w:tc>
          <w:tcPr>
            <w:tcW w:w="2444" w:type="dxa"/>
            <w:vAlign w:val="center"/>
          </w:tcPr>
          <w:p w:rsidR="00B21AFF" w:rsidRPr="0036289E" w:rsidRDefault="00052130" w:rsidP="00052130">
            <w:pPr>
              <w:pStyle w:val="NormalWeb"/>
              <w:spacing w:before="0" w:beforeAutospacing="0" w:after="450" w:afterAutospacing="0"/>
              <w:jc w:val="center"/>
              <w:rPr>
                <w:rFonts w:ascii="Arial" w:eastAsia="Arial" w:hAnsi="Arial" w:cs="Arial"/>
                <w:sz w:val="18"/>
                <w:szCs w:val="18"/>
              </w:rPr>
            </w:pPr>
            <w:r w:rsidRPr="0036289E">
              <w:rPr>
                <w:rFonts w:ascii="Arial" w:eastAsia="Arial" w:hAnsi="Arial" w:cs="Arial"/>
                <w:sz w:val="18"/>
                <w:szCs w:val="18"/>
              </w:rPr>
              <w:t>%</w:t>
            </w:r>
          </w:p>
        </w:tc>
        <w:tc>
          <w:tcPr>
            <w:tcW w:w="2445" w:type="dxa"/>
            <w:vAlign w:val="center"/>
          </w:tcPr>
          <w:p w:rsidR="00B21AFF" w:rsidRPr="0036289E" w:rsidRDefault="00052130" w:rsidP="00052130">
            <w:pPr>
              <w:pStyle w:val="NormalWeb"/>
              <w:spacing w:before="0" w:beforeAutospacing="0" w:after="450" w:afterAutospacing="0"/>
              <w:jc w:val="center"/>
              <w:rPr>
                <w:rFonts w:ascii="Arial" w:eastAsia="Arial" w:hAnsi="Arial" w:cs="Arial"/>
                <w:sz w:val="18"/>
                <w:szCs w:val="18"/>
              </w:rPr>
            </w:pPr>
            <w:r w:rsidRPr="0036289E">
              <w:rPr>
                <w:rFonts w:ascii="Arial" w:eastAsia="Arial" w:hAnsi="Arial" w:cs="Arial"/>
                <w:sz w:val="18"/>
                <w:szCs w:val="18"/>
              </w:rPr>
              <w:t>%</w:t>
            </w:r>
          </w:p>
        </w:tc>
        <w:tc>
          <w:tcPr>
            <w:tcW w:w="2445" w:type="dxa"/>
            <w:vAlign w:val="center"/>
          </w:tcPr>
          <w:p w:rsidR="00B21AFF" w:rsidRPr="0036289E" w:rsidRDefault="00052130" w:rsidP="00052130">
            <w:pPr>
              <w:pStyle w:val="NormalWeb"/>
              <w:spacing w:before="0" w:beforeAutospacing="0" w:after="450" w:afterAutospacing="0"/>
              <w:jc w:val="center"/>
              <w:rPr>
                <w:rFonts w:ascii="Arial" w:eastAsia="Arial" w:hAnsi="Arial" w:cs="Arial"/>
                <w:sz w:val="18"/>
                <w:szCs w:val="18"/>
              </w:rPr>
            </w:pPr>
            <w:r w:rsidRPr="0036289E">
              <w:rPr>
                <w:rFonts w:ascii="Arial" w:eastAsia="Arial" w:hAnsi="Arial" w:cs="Arial"/>
                <w:sz w:val="18"/>
                <w:szCs w:val="18"/>
              </w:rPr>
              <w:t>%</w:t>
            </w:r>
          </w:p>
        </w:tc>
      </w:tr>
      <w:tr w:rsidR="00B21AFF" w:rsidRPr="0036289E" w:rsidTr="00B21AFF">
        <w:tc>
          <w:tcPr>
            <w:tcW w:w="4888" w:type="dxa"/>
            <w:gridSpan w:val="2"/>
            <w:vAlign w:val="center"/>
          </w:tcPr>
          <w:p w:rsidR="00B21AFF" w:rsidRPr="0036289E" w:rsidRDefault="00052130" w:rsidP="00052130">
            <w:pPr>
              <w:pStyle w:val="NormalWeb"/>
              <w:spacing w:before="0" w:beforeAutospacing="0" w:after="450" w:afterAutospacing="0"/>
              <w:jc w:val="center"/>
              <w:rPr>
                <w:rFonts w:ascii="Arial" w:eastAsia="Arial" w:hAnsi="Arial" w:cs="Arial"/>
                <w:sz w:val="18"/>
                <w:szCs w:val="18"/>
              </w:rPr>
            </w:pPr>
            <w:r w:rsidRPr="0036289E">
              <w:rPr>
                <w:rFonts w:ascii="Arial" w:eastAsia="Arial" w:hAnsi="Arial" w:cs="Arial"/>
                <w:sz w:val="18"/>
                <w:szCs w:val="18"/>
              </w:rPr>
              <w:t>%</w:t>
            </w:r>
          </w:p>
        </w:tc>
        <w:tc>
          <w:tcPr>
            <w:tcW w:w="4890" w:type="dxa"/>
            <w:gridSpan w:val="2"/>
            <w:vAlign w:val="center"/>
          </w:tcPr>
          <w:p w:rsidR="00B21AFF" w:rsidRPr="0036289E" w:rsidRDefault="00052130" w:rsidP="00052130">
            <w:pPr>
              <w:pStyle w:val="NormalWeb"/>
              <w:spacing w:before="0" w:beforeAutospacing="0" w:after="450" w:afterAutospacing="0"/>
              <w:jc w:val="center"/>
              <w:rPr>
                <w:rFonts w:ascii="Arial" w:eastAsia="Arial" w:hAnsi="Arial" w:cs="Arial"/>
                <w:sz w:val="18"/>
                <w:szCs w:val="18"/>
              </w:rPr>
            </w:pPr>
            <w:r w:rsidRPr="0036289E">
              <w:rPr>
                <w:rFonts w:ascii="Arial" w:eastAsia="Arial" w:hAnsi="Arial" w:cs="Arial"/>
                <w:sz w:val="18"/>
                <w:szCs w:val="18"/>
              </w:rPr>
              <w:t>%</w:t>
            </w:r>
          </w:p>
        </w:tc>
      </w:tr>
      <w:tr w:rsidR="00B21AFF" w:rsidRPr="0036289E" w:rsidTr="00B21AFF">
        <w:tc>
          <w:tcPr>
            <w:tcW w:w="9778" w:type="dxa"/>
            <w:gridSpan w:val="4"/>
            <w:shd w:val="clear" w:color="auto" w:fill="B8CCE4" w:themeFill="accent1" w:themeFillTint="66"/>
            <w:vAlign w:val="center"/>
          </w:tcPr>
          <w:p w:rsidR="00B21AFF" w:rsidRPr="0036289E" w:rsidRDefault="00B21AFF" w:rsidP="00B21AFF">
            <w:pPr>
              <w:pStyle w:val="NormalWeb"/>
              <w:spacing w:before="0" w:beforeAutospacing="0" w:after="450" w:afterAutospacing="0"/>
              <w:jc w:val="center"/>
              <w:rPr>
                <w:rFonts w:ascii="Arial" w:eastAsia="Arial" w:hAnsi="Arial" w:cs="Arial"/>
                <w:b/>
                <w:sz w:val="18"/>
                <w:szCs w:val="18"/>
              </w:rPr>
            </w:pPr>
            <w:r w:rsidRPr="0036289E">
              <w:rPr>
                <w:rFonts w:ascii="Arial" w:eastAsia="Arial" w:hAnsi="Arial" w:cs="Arial"/>
                <w:b/>
                <w:sz w:val="18"/>
                <w:szCs w:val="18"/>
              </w:rPr>
              <w:t>100 %</w:t>
            </w:r>
          </w:p>
        </w:tc>
      </w:tr>
    </w:tbl>
    <w:p w:rsidR="0050349E" w:rsidRPr="0036289E" w:rsidRDefault="0050349E" w:rsidP="00B21AFF">
      <w:pPr>
        <w:pStyle w:val="NormalWeb"/>
        <w:shd w:val="clear" w:color="auto" w:fill="FFFFFF"/>
        <w:spacing w:after="450"/>
        <w:jc w:val="both"/>
        <w:rPr>
          <w:rFonts w:ascii="Arial" w:hAnsi="Arial" w:cs="Arial"/>
          <w:sz w:val="18"/>
          <w:szCs w:val="18"/>
        </w:rPr>
      </w:pPr>
    </w:p>
    <w:sectPr w:rsidR="0050349E" w:rsidRPr="0036289E" w:rsidSect="00E62A84">
      <w:headerReference w:type="default" r:id="rId15"/>
      <w:footerReference w:type="default" r:id="rId16"/>
      <w:headerReference w:type="first" r:id="rId17"/>
      <w:footerReference w:type="first" r:id="rId18"/>
      <w:pgSz w:w="11906" w:h="16838" w:code="9"/>
      <w:pgMar w:top="1701" w:right="1134" w:bottom="1701" w:left="1134" w:header="851"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AEB" w:rsidRDefault="00D45AEB" w:rsidP="009752BF">
      <w:pPr>
        <w:spacing w:after="0" w:line="240" w:lineRule="auto"/>
      </w:pPr>
      <w:r>
        <w:separator/>
      </w:r>
    </w:p>
  </w:endnote>
  <w:endnote w:type="continuationSeparator" w:id="0">
    <w:p w:rsidR="00D45AEB" w:rsidRDefault="00D45AEB" w:rsidP="0097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MNIGKF+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923404"/>
      <w:docPartObj>
        <w:docPartGallery w:val="Page Numbers (Bottom of Page)"/>
        <w:docPartUnique/>
      </w:docPartObj>
    </w:sdtPr>
    <w:sdtEndPr/>
    <w:sdtContent>
      <w:p w:rsidR="00D45AEB" w:rsidRDefault="00D45AEB">
        <w:pPr>
          <w:pStyle w:val="Piedepgina"/>
          <w:jc w:val="right"/>
        </w:pPr>
        <w:r>
          <w:fldChar w:fldCharType="begin"/>
        </w:r>
        <w:r>
          <w:instrText>PAGE   \* MERGEFORMAT</w:instrText>
        </w:r>
        <w:r>
          <w:fldChar w:fldCharType="separate"/>
        </w:r>
        <w:r>
          <w:rPr>
            <w:noProof/>
          </w:rPr>
          <w:t>8</w:t>
        </w:r>
        <w:r>
          <w:fldChar w:fldCharType="end"/>
        </w:r>
      </w:p>
    </w:sdtContent>
  </w:sdt>
  <w:p w:rsidR="00D45AEB" w:rsidRDefault="00D45A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180" w:type="dxa"/>
      <w:tblBorders>
        <w:top w:val="single" w:sz="4" w:space="0" w:color="2A9D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958"/>
    </w:tblGrid>
    <w:tr w:rsidR="00D45AEB" w:rsidTr="00E13B1F">
      <w:trPr>
        <w:trHeight w:val="340"/>
      </w:trPr>
      <w:tc>
        <w:tcPr>
          <w:tcW w:w="8222" w:type="dxa"/>
          <w:vAlign w:val="center"/>
        </w:tcPr>
        <w:p w:rsidR="00D45AEB" w:rsidRDefault="008F2F7F" w:rsidP="00292887">
          <w:pPr>
            <w:pStyle w:val="Piedepgina"/>
            <w:tabs>
              <w:tab w:val="clear" w:pos="4252"/>
              <w:tab w:val="clear" w:pos="8504"/>
              <w:tab w:val="center" w:pos="5954"/>
              <w:tab w:val="right" w:pos="9214"/>
            </w:tabs>
            <w:rPr>
              <w:rFonts w:ascii="Arial" w:hAnsi="Arial" w:cs="Arial"/>
              <w:i/>
              <w:color w:val="1F497D" w:themeColor="text2"/>
              <w:sz w:val="16"/>
              <w:szCs w:val="16"/>
            </w:rPr>
          </w:pPr>
          <w:sdt>
            <w:sdtPr>
              <w:rPr>
                <w:rFonts w:ascii="Arial" w:hAnsi="Arial" w:cs="Arial"/>
                <w:i/>
                <w:color w:val="1F497D" w:themeColor="text2"/>
                <w:sz w:val="16"/>
                <w:szCs w:val="16"/>
              </w:rPr>
              <w:alias w:val="Autor"/>
              <w:tag w:val=""/>
              <w:id w:val="-1708097357"/>
              <w:dataBinding w:prefixMappings="xmlns:ns0='http://purl.org/dc/elements/1.1/' xmlns:ns1='http://schemas.openxmlformats.org/package/2006/metadata/core-properties' " w:xpath="/ns1:coreProperties[1]/ns0:creator[1]" w:storeItemID="{6C3C8BC8-F283-45AE-878A-BAB7291924A1}"/>
              <w:text/>
            </w:sdtPr>
            <w:sdtEndPr/>
            <w:sdtContent>
              <w:r w:rsidR="00D45AEB">
                <w:rPr>
                  <w:rFonts w:ascii="Arial" w:hAnsi="Arial" w:cs="Arial"/>
                  <w:i/>
                  <w:color w:val="1F497D" w:themeColor="text2"/>
                  <w:sz w:val="16"/>
                  <w:szCs w:val="16"/>
                </w:rPr>
                <w:t>Maria Jose Gonzalez Cariello</w:t>
              </w:r>
            </w:sdtContent>
          </w:sdt>
          <w:r w:rsidR="00D45AEB">
            <w:rPr>
              <w:rFonts w:ascii="Arial" w:hAnsi="Arial" w:cs="Arial"/>
              <w:i/>
              <w:color w:val="1F497D" w:themeColor="text2"/>
              <w:sz w:val="16"/>
              <w:szCs w:val="16"/>
            </w:rPr>
            <w:t xml:space="preserve">. </w:t>
          </w:r>
          <w:sdt>
            <w:sdtPr>
              <w:rPr>
                <w:rFonts w:ascii="Arial" w:hAnsi="Arial" w:cs="Arial"/>
                <w:i/>
                <w:color w:val="1F497D" w:themeColor="text2"/>
                <w:sz w:val="16"/>
                <w:szCs w:val="16"/>
              </w:rPr>
              <w:alias w:val="Dirección de correo electrónico de la compañía"/>
              <w:tag w:val=""/>
              <w:id w:val="-1294973672"/>
              <w:showingPlcHdr/>
              <w:dataBinding w:prefixMappings="xmlns:ns0='http://schemas.microsoft.com/office/2006/coverPageProps' " w:xpath="/ns0:CoverPageProperties[1]/ns0:CompanyEmail[1]" w:storeItemID="{55AF091B-3C7A-41E3-B477-F2FDAA23CFDA}"/>
              <w:text/>
            </w:sdtPr>
            <w:sdtEndPr/>
            <w:sdtContent>
              <w:r w:rsidR="00D45AEB" w:rsidRPr="00F06D25">
                <w:rPr>
                  <w:rStyle w:val="Textodelmarcadordeposicin"/>
                </w:rPr>
                <w:t>[Dirección de correo electrónico de la compañía]</w:t>
              </w:r>
            </w:sdtContent>
          </w:sdt>
        </w:p>
      </w:tc>
      <w:tc>
        <w:tcPr>
          <w:tcW w:w="958" w:type="dxa"/>
          <w:vAlign w:val="center"/>
        </w:tcPr>
        <w:p w:rsidR="00D45AEB" w:rsidRDefault="00D45AEB" w:rsidP="00D45AEB">
          <w:pPr>
            <w:pStyle w:val="Piedepgina"/>
            <w:tabs>
              <w:tab w:val="clear" w:pos="4252"/>
              <w:tab w:val="clear" w:pos="8504"/>
              <w:tab w:val="center" w:pos="5954"/>
              <w:tab w:val="right" w:pos="9214"/>
            </w:tabs>
            <w:jc w:val="right"/>
            <w:rPr>
              <w:rFonts w:ascii="Arial" w:hAnsi="Arial" w:cs="Arial"/>
              <w:i/>
              <w:color w:val="1F497D" w:themeColor="text2"/>
              <w:sz w:val="16"/>
              <w:szCs w:val="16"/>
            </w:rPr>
          </w:pPr>
          <w:r w:rsidRPr="0099435F">
            <w:rPr>
              <w:rFonts w:ascii="Arial" w:hAnsi="Arial" w:cs="Arial"/>
              <w:color w:val="1F497D" w:themeColor="text2"/>
              <w:sz w:val="16"/>
              <w:szCs w:val="16"/>
            </w:rPr>
            <w:t xml:space="preserve">Página | </w:t>
          </w:r>
          <w:r w:rsidRPr="0099435F">
            <w:rPr>
              <w:rFonts w:ascii="Arial" w:hAnsi="Arial" w:cs="Arial"/>
              <w:color w:val="1F497D" w:themeColor="text2"/>
              <w:sz w:val="16"/>
              <w:szCs w:val="16"/>
            </w:rPr>
            <w:fldChar w:fldCharType="begin"/>
          </w:r>
          <w:r w:rsidRPr="0099435F">
            <w:rPr>
              <w:rFonts w:ascii="Arial" w:hAnsi="Arial" w:cs="Arial"/>
              <w:color w:val="1F497D" w:themeColor="text2"/>
              <w:sz w:val="16"/>
              <w:szCs w:val="16"/>
            </w:rPr>
            <w:instrText>PAGE   \* MERGEFORMAT</w:instrText>
          </w:r>
          <w:r w:rsidRPr="0099435F">
            <w:rPr>
              <w:rFonts w:ascii="Arial" w:hAnsi="Arial" w:cs="Arial"/>
              <w:color w:val="1F497D" w:themeColor="text2"/>
              <w:sz w:val="16"/>
              <w:szCs w:val="16"/>
            </w:rPr>
            <w:fldChar w:fldCharType="separate"/>
          </w:r>
          <w:r>
            <w:rPr>
              <w:rFonts w:ascii="Arial" w:hAnsi="Arial" w:cs="Arial"/>
              <w:noProof/>
              <w:color w:val="1F497D" w:themeColor="text2"/>
              <w:sz w:val="16"/>
              <w:szCs w:val="16"/>
            </w:rPr>
            <w:t>1</w:t>
          </w:r>
          <w:r w:rsidRPr="0099435F">
            <w:rPr>
              <w:rFonts w:ascii="Arial" w:hAnsi="Arial" w:cs="Arial"/>
              <w:color w:val="1F497D" w:themeColor="text2"/>
              <w:sz w:val="16"/>
              <w:szCs w:val="16"/>
            </w:rPr>
            <w:fldChar w:fldCharType="end"/>
          </w:r>
        </w:p>
      </w:tc>
    </w:tr>
  </w:tbl>
  <w:p w:rsidR="00D45AEB" w:rsidRDefault="00D45A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AEB" w:rsidRDefault="00D45AEB" w:rsidP="009752BF">
      <w:pPr>
        <w:spacing w:after="0" w:line="240" w:lineRule="auto"/>
      </w:pPr>
      <w:r>
        <w:separator/>
      </w:r>
    </w:p>
  </w:footnote>
  <w:footnote w:type="continuationSeparator" w:id="0">
    <w:p w:rsidR="00D45AEB" w:rsidRDefault="00D45AEB" w:rsidP="00975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B" w:rsidRPr="005B29AF" w:rsidRDefault="00D45AEB" w:rsidP="00CA20C6">
    <w:pPr>
      <w:pStyle w:val="Encabezado"/>
      <w:ind w:right="-2"/>
      <w:rPr>
        <w:rFonts w:ascii="Arial" w:hAnsi="Arial" w:cs="Arial"/>
        <w:sz w:val="20"/>
        <w:szCs w:val="20"/>
      </w:rPr>
    </w:pPr>
    <w:r w:rsidRPr="005B29AF">
      <w:rPr>
        <w:rFonts w:ascii="Arial" w:hAnsi="Arial" w:cs="Arial"/>
        <w:i/>
        <w:noProof/>
        <w:color w:val="0064A0"/>
        <w:sz w:val="20"/>
        <w:szCs w:val="20"/>
        <w:lang w:eastAsia="es-ES"/>
      </w:rPr>
      <w:drawing>
        <wp:anchor distT="0" distB="0" distL="114300" distR="114300" simplePos="0" relativeHeight="251660288" behindDoc="1" locked="0" layoutInCell="1" allowOverlap="1" wp14:anchorId="151FFD52" wp14:editId="0745FC13">
          <wp:simplePos x="0" y="0"/>
          <wp:positionH relativeFrom="column">
            <wp:posOffset>3175</wp:posOffset>
          </wp:positionH>
          <wp:positionV relativeFrom="paragraph">
            <wp:posOffset>-369408</wp:posOffset>
          </wp:positionV>
          <wp:extent cx="5940425" cy="697865"/>
          <wp:effectExtent l="0" t="0" r="3175" b="698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 maz_blanca.png"/>
                  <pic:cNvPicPr/>
                </pic:nvPicPr>
                <pic:blipFill>
                  <a:blip r:embed="rId1">
                    <a:extLst>
                      <a:ext uri="{28A0092B-C50C-407E-A947-70E740481C1C}">
                        <a14:useLocalDpi xmlns:a14="http://schemas.microsoft.com/office/drawing/2010/main" val="0"/>
                      </a:ext>
                    </a:extLst>
                  </a:blip>
                  <a:stretch>
                    <a:fillRect/>
                  </a:stretch>
                </pic:blipFill>
                <pic:spPr>
                  <a:xfrm>
                    <a:off x="0" y="0"/>
                    <a:ext cx="5940425" cy="697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B" w:rsidRDefault="00D45AEB" w:rsidP="00E13B1F">
    <w:pPr>
      <w:pStyle w:val="Encabezado"/>
      <w:ind w:right="283"/>
      <w:jc w:val="right"/>
    </w:pPr>
    <w:r>
      <w:rPr>
        <w:rFonts w:ascii="Arial" w:hAnsi="Arial" w:cs="Arial"/>
        <w:i/>
        <w:noProof/>
        <w:color w:val="0064A0"/>
        <w:sz w:val="16"/>
        <w:szCs w:val="18"/>
        <w:lang w:eastAsia="es-ES"/>
      </w:rPr>
      <w:drawing>
        <wp:anchor distT="0" distB="0" distL="114300" distR="114300" simplePos="0" relativeHeight="251658240" behindDoc="1" locked="0" layoutInCell="1" allowOverlap="1" wp14:anchorId="22E40ABE" wp14:editId="217CEA73">
          <wp:simplePos x="0" y="0"/>
          <wp:positionH relativeFrom="column">
            <wp:posOffset>3175</wp:posOffset>
          </wp:positionH>
          <wp:positionV relativeFrom="paragraph">
            <wp:posOffset>-369408</wp:posOffset>
          </wp:positionV>
          <wp:extent cx="5940425" cy="697865"/>
          <wp:effectExtent l="0" t="0" r="3175" b="698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 maz_blanca.png"/>
                  <pic:cNvPicPr/>
                </pic:nvPicPr>
                <pic:blipFill>
                  <a:blip r:embed="rId1">
                    <a:extLst>
                      <a:ext uri="{28A0092B-C50C-407E-A947-70E740481C1C}">
                        <a14:useLocalDpi xmlns:a14="http://schemas.microsoft.com/office/drawing/2010/main" val="0"/>
                      </a:ext>
                    </a:extLst>
                  </a:blip>
                  <a:stretch>
                    <a:fillRect/>
                  </a:stretch>
                </pic:blipFill>
                <pic:spPr>
                  <a:xfrm>
                    <a:off x="0" y="0"/>
                    <a:ext cx="5940425" cy="69786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i/>
          <w:color w:val="0064A0"/>
          <w:sz w:val="16"/>
          <w:szCs w:val="18"/>
        </w:rPr>
        <w:alias w:val="Título"/>
        <w:tag w:val=""/>
        <w:id w:val="488910754"/>
        <w:showingPlcHdr/>
        <w:dataBinding w:prefixMappings="xmlns:ns0='http://purl.org/dc/elements/1.1/' xmlns:ns1='http://schemas.openxmlformats.org/package/2006/metadata/core-properties' " w:xpath="/ns1:coreProperties[1]/ns0:title[1]" w:storeItemID="{6C3C8BC8-F283-45AE-878A-BAB7291924A1}"/>
        <w:text/>
      </w:sdtPr>
      <w:sdtEndPr/>
      <w:sdtContent>
        <w:r w:rsidRPr="00F06D25">
          <w:rPr>
            <w:rStyle w:val="Textodelmarcadordeposicin"/>
          </w:rPr>
          <w:t>[Título]</w:t>
        </w:r>
      </w:sdtContent>
    </w:sdt>
    <w:r w:rsidRPr="00A14CF1">
      <w:rPr>
        <w:rFonts w:ascii="Arial" w:hAnsi="Arial" w:cs="Arial"/>
        <w:i/>
        <w:color w:val="0064A0"/>
        <w:sz w:val="16"/>
        <w:szCs w:val="18"/>
      </w:rPr>
      <w:t xml:space="preserve"> </w:t>
    </w:r>
    <w:r>
      <w:rPr>
        <w:rFonts w:ascii="Arial" w:hAnsi="Arial" w:cs="Arial"/>
        <w:i/>
        <w:color w:val="0064A0"/>
        <w:sz w:val="16"/>
        <w:szCs w:val="18"/>
      </w:rPr>
      <w:t xml:space="preserve">- </w:t>
    </w:r>
    <w:sdt>
      <w:sdtPr>
        <w:rPr>
          <w:rFonts w:ascii="Arial" w:hAnsi="Arial" w:cs="Arial"/>
          <w:i/>
          <w:color w:val="0064A0"/>
          <w:sz w:val="16"/>
          <w:szCs w:val="18"/>
        </w:rPr>
        <w:alias w:val="Fecha de publicación"/>
        <w:tag w:val=""/>
        <w:id w:val="-1279485632"/>
        <w:showingPlcHdr/>
        <w:dataBinding w:prefixMappings="xmlns:ns0='http://schemas.microsoft.com/office/2006/coverPageProps' " w:xpath="/ns0:CoverPageProperties[1]/ns0:PublishDate[1]" w:storeItemID="{55AF091B-3C7A-41E3-B477-F2FDAA23CFDA}"/>
        <w:date w:fullDate="2015-07-09T00:00:00Z">
          <w:dateFormat w:val="dd/MM/yyyy"/>
          <w:lid w:val="es-ES"/>
          <w:storeMappedDataAs w:val="dateTime"/>
          <w:calendar w:val="gregorian"/>
        </w:date>
      </w:sdtPr>
      <w:sdtEndPr/>
      <w:sdtContent>
        <w:r w:rsidRPr="00F06D25">
          <w:rPr>
            <w:rStyle w:val="Textodelmarcadordeposicin"/>
          </w:rPr>
          <w:t>[Fecha de publicación]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49CFD0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singleLevel"/>
    <w:tmpl w:val="B48E3204"/>
    <w:lvl w:ilvl="0">
      <w:start w:val="1"/>
      <w:numFmt w:val="decimal"/>
      <w:pStyle w:val="Listaconnmeros"/>
      <w:lvlText w:val="%1."/>
      <w:lvlJc w:val="left"/>
      <w:pPr>
        <w:tabs>
          <w:tab w:val="num" w:pos="360"/>
        </w:tabs>
        <w:ind w:left="360" w:hanging="360"/>
      </w:pPr>
    </w:lvl>
  </w:abstractNum>
  <w:abstractNum w:abstractNumId="2" w15:restartNumberingAfterBreak="0">
    <w:nsid w:val="05C913F7"/>
    <w:multiLevelType w:val="multilevel"/>
    <w:tmpl w:val="9710B1DA"/>
    <w:lvl w:ilvl="0">
      <w:start w:val="1"/>
      <w:numFmt w:val="decimal"/>
      <w:pStyle w:val="EnumeracionNivel1MAZ"/>
      <w:lvlText w:val="%1."/>
      <w:lvlJc w:val="left"/>
      <w:pPr>
        <w:ind w:left="360" w:hanging="360"/>
      </w:pPr>
    </w:lvl>
    <w:lvl w:ilvl="1">
      <w:start w:val="1"/>
      <w:numFmt w:val="decimal"/>
      <w:pStyle w:val="EnumeracionNivel2MAZ"/>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50A6D"/>
    <w:multiLevelType w:val="hybridMultilevel"/>
    <w:tmpl w:val="523886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893E16"/>
    <w:multiLevelType w:val="hybridMultilevel"/>
    <w:tmpl w:val="B9208284"/>
    <w:lvl w:ilvl="0" w:tplc="3EE4072A">
      <w:start w:val="1"/>
      <w:numFmt w:val="bullet"/>
      <w:pStyle w:val="VietaNivel1MAZ"/>
      <w:lvlText w:val=""/>
      <w:lvlJc w:val="left"/>
      <w:pPr>
        <w:ind w:left="360" w:hanging="360"/>
      </w:pPr>
      <w:rPr>
        <w:rFonts w:ascii="Symbol" w:hAnsi="Symbol" w:hint="default"/>
      </w:rPr>
    </w:lvl>
    <w:lvl w:ilvl="1" w:tplc="871E18B6">
      <w:start w:val="1"/>
      <w:numFmt w:val="bullet"/>
      <w:pStyle w:val="VietaNivel2MAZ"/>
      <w:lvlText w:val="o"/>
      <w:lvlJc w:val="left"/>
      <w:pPr>
        <w:ind w:left="1080" w:hanging="360"/>
      </w:pPr>
      <w:rPr>
        <w:rFonts w:ascii="Courier New" w:hAnsi="Courier New" w:cs="Courier New" w:hint="default"/>
      </w:rPr>
    </w:lvl>
    <w:lvl w:ilvl="2" w:tplc="7F0690CA">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D94157F"/>
    <w:multiLevelType w:val="hybridMultilevel"/>
    <w:tmpl w:val="BEA088EC"/>
    <w:lvl w:ilvl="0" w:tplc="9B849C7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D64F18"/>
    <w:multiLevelType w:val="hybridMultilevel"/>
    <w:tmpl w:val="FF8A1D1E"/>
    <w:lvl w:ilvl="0" w:tplc="9B849C7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E01F7B"/>
    <w:multiLevelType w:val="hybridMultilevel"/>
    <w:tmpl w:val="B8365F62"/>
    <w:lvl w:ilvl="0" w:tplc="BC56B4BE">
      <w:start w:val="1"/>
      <w:numFmt w:val="decimal"/>
      <w:lvlText w:val="%1."/>
      <w:lvlJc w:val="left"/>
      <w:pPr>
        <w:ind w:left="720" w:hanging="360"/>
      </w:pPr>
      <w:rPr>
        <w:rFonts w:hint="default"/>
        <w:b/>
        <w:i/>
        <w:color w:val="365F91" w:themeColor="accent1" w:themeShade="BF"/>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C21577"/>
    <w:multiLevelType w:val="hybridMultilevel"/>
    <w:tmpl w:val="5B1467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AA63AC"/>
    <w:multiLevelType w:val="hybridMultilevel"/>
    <w:tmpl w:val="5FDA9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4A2B81"/>
    <w:multiLevelType w:val="hybridMultilevel"/>
    <w:tmpl w:val="5FFE2016"/>
    <w:lvl w:ilvl="0" w:tplc="9B849C7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EE1C1A"/>
    <w:multiLevelType w:val="hybridMultilevel"/>
    <w:tmpl w:val="9BE40DFE"/>
    <w:lvl w:ilvl="0" w:tplc="9B849C7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C96D20"/>
    <w:multiLevelType w:val="hybridMultilevel"/>
    <w:tmpl w:val="CE06719A"/>
    <w:lvl w:ilvl="0" w:tplc="FA30B2B2">
      <w:start w:val="2"/>
      <w:numFmt w:val="bullet"/>
      <w:lvlText w:val="-"/>
      <w:lvlJc w:val="left"/>
      <w:pPr>
        <w:ind w:left="2136" w:hanging="360"/>
      </w:pPr>
      <w:rPr>
        <w:rFonts w:ascii="Arial" w:eastAsia="Arial" w:hAnsi="Arial" w:cs="Arial"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15:restartNumberingAfterBreak="0">
    <w:nsid w:val="2CD350EF"/>
    <w:multiLevelType w:val="multilevel"/>
    <w:tmpl w:val="5AEEC0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762E5"/>
    <w:multiLevelType w:val="hybridMultilevel"/>
    <w:tmpl w:val="53AECD3E"/>
    <w:lvl w:ilvl="0" w:tplc="9B849C7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7A6A75"/>
    <w:multiLevelType w:val="hybridMultilevel"/>
    <w:tmpl w:val="B8AE8BFE"/>
    <w:lvl w:ilvl="0" w:tplc="9B849C7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010ED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28D0E27"/>
    <w:multiLevelType w:val="hybridMultilevel"/>
    <w:tmpl w:val="625496E8"/>
    <w:lvl w:ilvl="0" w:tplc="0C0A0001">
      <w:start w:val="1"/>
      <w:numFmt w:val="bullet"/>
      <w:pStyle w:val="Lista2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0E69CB"/>
    <w:multiLevelType w:val="hybridMultilevel"/>
    <w:tmpl w:val="C222208E"/>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33E46BF2"/>
    <w:multiLevelType w:val="hybridMultilevel"/>
    <w:tmpl w:val="F7809BAA"/>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0" w15:restartNumberingAfterBreak="0">
    <w:nsid w:val="3A255AEC"/>
    <w:multiLevelType w:val="hybridMultilevel"/>
    <w:tmpl w:val="31DE91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4C1915"/>
    <w:multiLevelType w:val="hybridMultilevel"/>
    <w:tmpl w:val="01429EB4"/>
    <w:lvl w:ilvl="0" w:tplc="9B849C7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4D5915"/>
    <w:multiLevelType w:val="hybridMultilevel"/>
    <w:tmpl w:val="9C20F69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8971441"/>
    <w:multiLevelType w:val="hybridMultilevel"/>
    <w:tmpl w:val="8AE4B390"/>
    <w:lvl w:ilvl="0" w:tplc="9B849C7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B3B48A2"/>
    <w:multiLevelType w:val="multilevel"/>
    <w:tmpl w:val="8820AC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1636C0"/>
    <w:multiLevelType w:val="multilevel"/>
    <w:tmpl w:val="E51861A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4AF7586"/>
    <w:multiLevelType w:val="hybridMultilevel"/>
    <w:tmpl w:val="AD2A93A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3E64B85"/>
    <w:multiLevelType w:val="hybridMultilevel"/>
    <w:tmpl w:val="EC6CA61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6A1B6BDF"/>
    <w:multiLevelType w:val="hybridMultilevel"/>
    <w:tmpl w:val="443061E8"/>
    <w:lvl w:ilvl="0" w:tplc="9B849C70">
      <w:numFmt w:val="bullet"/>
      <w:lvlText w:val="-"/>
      <w:lvlJc w:val="left"/>
      <w:pPr>
        <w:ind w:left="1440" w:hanging="360"/>
      </w:pPr>
      <w:rPr>
        <w:rFonts w:ascii="Verdana" w:eastAsia="Calibri" w:hAnsi="Verdana"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0B23F39"/>
    <w:multiLevelType w:val="hybridMultilevel"/>
    <w:tmpl w:val="5F583C5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3AB2EDD"/>
    <w:multiLevelType w:val="singleLevel"/>
    <w:tmpl w:val="0C0A0001"/>
    <w:lvl w:ilvl="0">
      <w:start w:val="1"/>
      <w:numFmt w:val="bullet"/>
      <w:lvlText w:val=""/>
      <w:lvlJc w:val="left"/>
      <w:pPr>
        <w:ind w:left="720" w:hanging="360"/>
      </w:pPr>
      <w:rPr>
        <w:rFonts w:ascii="Symbol" w:hAnsi="Symbol" w:hint="default"/>
      </w:rPr>
    </w:lvl>
  </w:abstractNum>
  <w:abstractNum w:abstractNumId="31" w15:restartNumberingAfterBreak="0">
    <w:nsid w:val="765C6DF6"/>
    <w:multiLevelType w:val="hybridMultilevel"/>
    <w:tmpl w:val="7D8E2EE4"/>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B7B70F6"/>
    <w:multiLevelType w:val="hybridMultilevel"/>
    <w:tmpl w:val="D0F2909E"/>
    <w:lvl w:ilvl="0" w:tplc="9B849C7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E62F30"/>
    <w:multiLevelType w:val="hybridMultilevel"/>
    <w:tmpl w:val="10DAE180"/>
    <w:lvl w:ilvl="0" w:tplc="9B849C7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9"/>
  </w:num>
  <w:num w:numId="4">
    <w:abstractNumId w:val="18"/>
  </w:num>
  <w:num w:numId="5">
    <w:abstractNumId w:val="12"/>
  </w:num>
  <w:num w:numId="6">
    <w:abstractNumId w:val="1"/>
  </w:num>
  <w:num w:numId="7">
    <w:abstractNumId w:val="0"/>
  </w:num>
  <w:num w:numId="8">
    <w:abstractNumId w:val="31"/>
  </w:num>
  <w:num w:numId="9">
    <w:abstractNumId w:val="7"/>
  </w:num>
  <w:num w:numId="10">
    <w:abstractNumId w:val="29"/>
  </w:num>
  <w:num w:numId="11">
    <w:abstractNumId w:val="9"/>
  </w:num>
  <w:num w:numId="12">
    <w:abstractNumId w:val="5"/>
  </w:num>
  <w:num w:numId="13">
    <w:abstractNumId w:val="27"/>
  </w:num>
  <w:num w:numId="14">
    <w:abstractNumId w:val="11"/>
  </w:num>
  <w:num w:numId="15">
    <w:abstractNumId w:val="14"/>
  </w:num>
  <w:num w:numId="16">
    <w:abstractNumId w:val="15"/>
  </w:num>
  <w:num w:numId="17">
    <w:abstractNumId w:val="6"/>
  </w:num>
  <w:num w:numId="18">
    <w:abstractNumId w:val="26"/>
  </w:num>
  <w:num w:numId="19">
    <w:abstractNumId w:val="17"/>
  </w:num>
  <w:num w:numId="20">
    <w:abstractNumId w:val="25"/>
  </w:num>
  <w:num w:numId="21">
    <w:abstractNumId w:val="20"/>
  </w:num>
  <w:num w:numId="22">
    <w:abstractNumId w:val="10"/>
  </w:num>
  <w:num w:numId="23">
    <w:abstractNumId w:val="16"/>
  </w:num>
  <w:num w:numId="24">
    <w:abstractNumId w:val="30"/>
  </w:num>
  <w:num w:numId="25">
    <w:abstractNumId w:val="22"/>
  </w:num>
  <w:num w:numId="26">
    <w:abstractNumId w:val="33"/>
  </w:num>
  <w:num w:numId="27">
    <w:abstractNumId w:val="3"/>
  </w:num>
  <w:num w:numId="28">
    <w:abstractNumId w:val="28"/>
  </w:num>
  <w:num w:numId="29">
    <w:abstractNumId w:val="32"/>
  </w:num>
  <w:num w:numId="30">
    <w:abstractNumId w:val="21"/>
  </w:num>
  <w:num w:numId="31">
    <w:abstractNumId w:val="23"/>
  </w:num>
  <w:num w:numId="32">
    <w:abstractNumId w:val="8"/>
  </w:num>
  <w:num w:numId="33">
    <w:abstractNumId w:val="13"/>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55"/>
    <w:rsid w:val="00005EBF"/>
    <w:rsid w:val="00024585"/>
    <w:rsid w:val="00031B79"/>
    <w:rsid w:val="00031F5D"/>
    <w:rsid w:val="00052130"/>
    <w:rsid w:val="00063EB1"/>
    <w:rsid w:val="000642A8"/>
    <w:rsid w:val="00072A95"/>
    <w:rsid w:val="000959AC"/>
    <w:rsid w:val="000A264F"/>
    <w:rsid w:val="000A606E"/>
    <w:rsid w:val="000B1453"/>
    <w:rsid w:val="000C3697"/>
    <w:rsid w:val="000D4B96"/>
    <w:rsid w:val="000F1639"/>
    <w:rsid w:val="001067B1"/>
    <w:rsid w:val="00122EF5"/>
    <w:rsid w:val="00142FFB"/>
    <w:rsid w:val="00145837"/>
    <w:rsid w:val="00147505"/>
    <w:rsid w:val="0015764B"/>
    <w:rsid w:val="00177208"/>
    <w:rsid w:val="001A0F61"/>
    <w:rsid w:val="001A2AC8"/>
    <w:rsid w:val="001A4C38"/>
    <w:rsid w:val="001B0524"/>
    <w:rsid w:val="00203A6E"/>
    <w:rsid w:val="00224419"/>
    <w:rsid w:val="00227335"/>
    <w:rsid w:val="00235631"/>
    <w:rsid w:val="00243D12"/>
    <w:rsid w:val="00253AEC"/>
    <w:rsid w:val="00254C64"/>
    <w:rsid w:val="00256139"/>
    <w:rsid w:val="00260EBC"/>
    <w:rsid w:val="002676E5"/>
    <w:rsid w:val="002761B5"/>
    <w:rsid w:val="00292887"/>
    <w:rsid w:val="002A0A5F"/>
    <w:rsid w:val="002D60F3"/>
    <w:rsid w:val="002F2504"/>
    <w:rsid w:val="0030153D"/>
    <w:rsid w:val="00316178"/>
    <w:rsid w:val="00327941"/>
    <w:rsid w:val="00333D90"/>
    <w:rsid w:val="003477F9"/>
    <w:rsid w:val="00351BCD"/>
    <w:rsid w:val="003574D1"/>
    <w:rsid w:val="0036289E"/>
    <w:rsid w:val="00364105"/>
    <w:rsid w:val="00366181"/>
    <w:rsid w:val="003760AE"/>
    <w:rsid w:val="00395870"/>
    <w:rsid w:val="003A7404"/>
    <w:rsid w:val="003B1901"/>
    <w:rsid w:val="003B4036"/>
    <w:rsid w:val="003C5847"/>
    <w:rsid w:val="003C7E6A"/>
    <w:rsid w:val="003D0AB8"/>
    <w:rsid w:val="003E3BBC"/>
    <w:rsid w:val="003F2E4B"/>
    <w:rsid w:val="00404C2A"/>
    <w:rsid w:val="004268A6"/>
    <w:rsid w:val="0043276D"/>
    <w:rsid w:val="00446F45"/>
    <w:rsid w:val="00461924"/>
    <w:rsid w:val="00463FB8"/>
    <w:rsid w:val="00470706"/>
    <w:rsid w:val="00497162"/>
    <w:rsid w:val="004977AA"/>
    <w:rsid w:val="004A117F"/>
    <w:rsid w:val="004B22FD"/>
    <w:rsid w:val="0050349E"/>
    <w:rsid w:val="0050404C"/>
    <w:rsid w:val="00505CBE"/>
    <w:rsid w:val="00531740"/>
    <w:rsid w:val="00542880"/>
    <w:rsid w:val="00553CDB"/>
    <w:rsid w:val="00567E57"/>
    <w:rsid w:val="005760D8"/>
    <w:rsid w:val="00593354"/>
    <w:rsid w:val="005B29AF"/>
    <w:rsid w:val="005B41EB"/>
    <w:rsid w:val="005C346A"/>
    <w:rsid w:val="005C3B6C"/>
    <w:rsid w:val="005D2D9E"/>
    <w:rsid w:val="005D5B64"/>
    <w:rsid w:val="005E76AE"/>
    <w:rsid w:val="005F2AEE"/>
    <w:rsid w:val="0063027A"/>
    <w:rsid w:val="00631324"/>
    <w:rsid w:val="00651D2E"/>
    <w:rsid w:val="006520CE"/>
    <w:rsid w:val="00670281"/>
    <w:rsid w:val="00675B91"/>
    <w:rsid w:val="00682BFA"/>
    <w:rsid w:val="006A1A69"/>
    <w:rsid w:val="006D14C5"/>
    <w:rsid w:val="006F5E21"/>
    <w:rsid w:val="00715047"/>
    <w:rsid w:val="0073345C"/>
    <w:rsid w:val="00736742"/>
    <w:rsid w:val="00744F44"/>
    <w:rsid w:val="0075441C"/>
    <w:rsid w:val="007972F6"/>
    <w:rsid w:val="007A2521"/>
    <w:rsid w:val="007B57E1"/>
    <w:rsid w:val="007C2457"/>
    <w:rsid w:val="00800064"/>
    <w:rsid w:val="008008FC"/>
    <w:rsid w:val="0080659B"/>
    <w:rsid w:val="00826755"/>
    <w:rsid w:val="008305E7"/>
    <w:rsid w:val="00842DC1"/>
    <w:rsid w:val="008843AB"/>
    <w:rsid w:val="008947EC"/>
    <w:rsid w:val="00894A3D"/>
    <w:rsid w:val="008B7EFB"/>
    <w:rsid w:val="008C755B"/>
    <w:rsid w:val="008E53F6"/>
    <w:rsid w:val="008E77A4"/>
    <w:rsid w:val="008F2DA5"/>
    <w:rsid w:val="008F2F7F"/>
    <w:rsid w:val="00903167"/>
    <w:rsid w:val="00912923"/>
    <w:rsid w:val="00916300"/>
    <w:rsid w:val="00922295"/>
    <w:rsid w:val="00935FD9"/>
    <w:rsid w:val="00945DF5"/>
    <w:rsid w:val="0094736E"/>
    <w:rsid w:val="00956C65"/>
    <w:rsid w:val="00957A6F"/>
    <w:rsid w:val="00966906"/>
    <w:rsid w:val="00967E09"/>
    <w:rsid w:val="009752BF"/>
    <w:rsid w:val="009765F4"/>
    <w:rsid w:val="009927AD"/>
    <w:rsid w:val="0099435F"/>
    <w:rsid w:val="009A5A19"/>
    <w:rsid w:val="009B366C"/>
    <w:rsid w:val="009C0CAA"/>
    <w:rsid w:val="009C18EE"/>
    <w:rsid w:val="009C3FCA"/>
    <w:rsid w:val="009C455B"/>
    <w:rsid w:val="009F583E"/>
    <w:rsid w:val="009F792D"/>
    <w:rsid w:val="00A102B0"/>
    <w:rsid w:val="00A14CF1"/>
    <w:rsid w:val="00A25CAD"/>
    <w:rsid w:val="00A30B7F"/>
    <w:rsid w:val="00A370F6"/>
    <w:rsid w:val="00A44404"/>
    <w:rsid w:val="00A47A34"/>
    <w:rsid w:val="00A55CEA"/>
    <w:rsid w:val="00A64F0D"/>
    <w:rsid w:val="00A74C2C"/>
    <w:rsid w:val="00AA6499"/>
    <w:rsid w:val="00AE6950"/>
    <w:rsid w:val="00AF2E34"/>
    <w:rsid w:val="00B21AFF"/>
    <w:rsid w:val="00B320A8"/>
    <w:rsid w:val="00B33657"/>
    <w:rsid w:val="00B3763A"/>
    <w:rsid w:val="00B56820"/>
    <w:rsid w:val="00B73FC7"/>
    <w:rsid w:val="00B74F19"/>
    <w:rsid w:val="00B87561"/>
    <w:rsid w:val="00B97598"/>
    <w:rsid w:val="00B97EBC"/>
    <w:rsid w:val="00BA18FD"/>
    <w:rsid w:val="00BA5E53"/>
    <w:rsid w:val="00BC5BB2"/>
    <w:rsid w:val="00BC7EDC"/>
    <w:rsid w:val="00BD67BE"/>
    <w:rsid w:val="00BF0EC3"/>
    <w:rsid w:val="00C058CB"/>
    <w:rsid w:val="00C2131C"/>
    <w:rsid w:val="00C2377B"/>
    <w:rsid w:val="00C41587"/>
    <w:rsid w:val="00C43991"/>
    <w:rsid w:val="00C43AC9"/>
    <w:rsid w:val="00C46608"/>
    <w:rsid w:val="00C73246"/>
    <w:rsid w:val="00C81180"/>
    <w:rsid w:val="00C87238"/>
    <w:rsid w:val="00CA20C6"/>
    <w:rsid w:val="00CA31DF"/>
    <w:rsid w:val="00CA4626"/>
    <w:rsid w:val="00CB1575"/>
    <w:rsid w:val="00CC0FAE"/>
    <w:rsid w:val="00CD1F9A"/>
    <w:rsid w:val="00CE7684"/>
    <w:rsid w:val="00D117CD"/>
    <w:rsid w:val="00D20EE7"/>
    <w:rsid w:val="00D45AEB"/>
    <w:rsid w:val="00D76F7E"/>
    <w:rsid w:val="00D82ED2"/>
    <w:rsid w:val="00D86BE5"/>
    <w:rsid w:val="00D94373"/>
    <w:rsid w:val="00D97AC5"/>
    <w:rsid w:val="00DA0C4A"/>
    <w:rsid w:val="00DB1251"/>
    <w:rsid w:val="00DC3A0A"/>
    <w:rsid w:val="00DE349B"/>
    <w:rsid w:val="00DF26F2"/>
    <w:rsid w:val="00E13B1F"/>
    <w:rsid w:val="00E370FE"/>
    <w:rsid w:val="00E37568"/>
    <w:rsid w:val="00E425EE"/>
    <w:rsid w:val="00E62A84"/>
    <w:rsid w:val="00E713CB"/>
    <w:rsid w:val="00E75A62"/>
    <w:rsid w:val="00EA79BB"/>
    <w:rsid w:val="00ED1FFD"/>
    <w:rsid w:val="00EE1BA5"/>
    <w:rsid w:val="00F12794"/>
    <w:rsid w:val="00F26BDB"/>
    <w:rsid w:val="00F36949"/>
    <w:rsid w:val="00F900F2"/>
    <w:rsid w:val="00F975D9"/>
    <w:rsid w:val="00FE2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378DC1"/>
  <w15:docId w15:val="{E4FB6F27-F845-4686-84C4-F7DECB28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755"/>
  </w:style>
  <w:style w:type="paragraph" w:styleId="Ttulo1">
    <w:name w:val="heading 1"/>
    <w:aliases w:val="Portadilla,Heading 0,H1,h1,Header 1,Heading 01,título 1,H1-Heading 1,l1,Legal Line 1,head 1,título 11,título 12,título 13,título 111,título 14,título 112,título 15,Head 1,Head 11"/>
    <w:basedOn w:val="Normal"/>
    <w:next w:val="Normal"/>
    <w:link w:val="Ttulo1Car"/>
    <w:qFormat/>
    <w:rsid w:val="00957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Apartado,H2,Portadilla 2,h2,2,H21,H22,Header 2,h21,21,titulo 2,título 2,título 21,título 22,título 23,título 24,título 25,Titulo 2,H2-Heading 2,l2,Header2,22,heading2,list2,TITULO"/>
    <w:basedOn w:val="Normal"/>
    <w:next w:val="Normal"/>
    <w:link w:val="Ttulo2Car"/>
    <w:unhideWhenUsed/>
    <w:qFormat/>
    <w:rsid w:val="005C3B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Subpunto3,H3,..F4,Portadilla 3,H31,H32,h3,3,Título 3_n_n,l3,Bold Head,bh,título 3,H3-Heading 3,l3.3,Titre 3"/>
    <w:basedOn w:val="Normal"/>
    <w:next w:val="Normal"/>
    <w:link w:val="Ttulo3Car"/>
    <w:unhideWhenUsed/>
    <w:qFormat/>
    <w:rsid w:val="0015764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6289E"/>
    <w:pPr>
      <w:keepNext/>
      <w:tabs>
        <w:tab w:val="num" w:pos="864"/>
      </w:tabs>
      <w:spacing w:before="240" w:after="60" w:line="240" w:lineRule="auto"/>
      <w:ind w:left="864" w:hanging="864"/>
      <w:jc w:val="both"/>
      <w:outlineLvl w:val="3"/>
    </w:pPr>
    <w:rPr>
      <w:rFonts w:ascii="Verdana" w:eastAsia="Times New Roman" w:hAnsi="Verdana" w:cs="Times New Roman"/>
      <w:b/>
      <w:bCs/>
      <w:sz w:val="16"/>
      <w:szCs w:val="28"/>
      <w:lang w:val="x-none" w:eastAsia="x-none"/>
    </w:rPr>
  </w:style>
  <w:style w:type="paragraph" w:styleId="Ttulo5">
    <w:name w:val="heading 5"/>
    <w:basedOn w:val="Normal"/>
    <w:next w:val="Normal"/>
    <w:link w:val="Ttulo5Car"/>
    <w:qFormat/>
    <w:rsid w:val="0036289E"/>
    <w:pPr>
      <w:tabs>
        <w:tab w:val="num" w:pos="1008"/>
      </w:tabs>
      <w:spacing w:before="240" w:after="60" w:line="240" w:lineRule="auto"/>
      <w:ind w:left="1008" w:hanging="1008"/>
      <w:jc w:val="both"/>
      <w:outlineLvl w:val="4"/>
    </w:pPr>
    <w:rPr>
      <w:rFonts w:ascii="Verdana" w:eastAsia="Times New Roman" w:hAnsi="Verdana" w:cs="Times New Roman"/>
      <w:b/>
      <w:bCs/>
      <w:i/>
      <w:iCs/>
      <w:sz w:val="16"/>
      <w:szCs w:val="16"/>
      <w:lang w:val="x-none" w:eastAsia="x-none"/>
    </w:rPr>
  </w:style>
  <w:style w:type="paragraph" w:styleId="Ttulo6">
    <w:name w:val="heading 6"/>
    <w:basedOn w:val="Normal"/>
    <w:next w:val="Normal"/>
    <w:link w:val="Ttulo6Car"/>
    <w:qFormat/>
    <w:rsid w:val="0036289E"/>
    <w:pPr>
      <w:tabs>
        <w:tab w:val="num" w:pos="1152"/>
      </w:tabs>
      <w:spacing w:before="240" w:after="60" w:line="240" w:lineRule="auto"/>
      <w:ind w:left="1152" w:hanging="1152"/>
      <w:jc w:val="both"/>
      <w:outlineLvl w:val="5"/>
    </w:pPr>
    <w:rPr>
      <w:rFonts w:ascii="Verdana" w:eastAsia="Times New Roman" w:hAnsi="Verdana" w:cs="Times New Roman"/>
      <w:b/>
      <w:bCs/>
      <w:lang w:val="x-none" w:eastAsia="x-none"/>
    </w:rPr>
  </w:style>
  <w:style w:type="paragraph" w:styleId="Ttulo7">
    <w:name w:val="heading 7"/>
    <w:basedOn w:val="Normal"/>
    <w:next w:val="Normal"/>
    <w:link w:val="Ttulo7Car"/>
    <w:qFormat/>
    <w:rsid w:val="0036289E"/>
    <w:pPr>
      <w:tabs>
        <w:tab w:val="num" w:pos="1296"/>
      </w:tabs>
      <w:spacing w:before="240" w:after="60" w:line="240" w:lineRule="auto"/>
      <w:ind w:left="1296" w:hanging="1296"/>
      <w:jc w:val="both"/>
      <w:outlineLvl w:val="6"/>
    </w:pPr>
    <w:rPr>
      <w:rFonts w:ascii="Verdana" w:eastAsia="Times New Roman" w:hAnsi="Verdana" w:cs="Times New Roman"/>
      <w:sz w:val="16"/>
      <w:szCs w:val="24"/>
      <w:lang w:val="x-none" w:eastAsia="x-none"/>
    </w:rPr>
  </w:style>
  <w:style w:type="paragraph" w:styleId="Ttulo8">
    <w:name w:val="heading 8"/>
    <w:basedOn w:val="Normal"/>
    <w:next w:val="Normal"/>
    <w:link w:val="Ttulo8Car"/>
    <w:qFormat/>
    <w:rsid w:val="0036289E"/>
    <w:pPr>
      <w:tabs>
        <w:tab w:val="num" w:pos="1440"/>
      </w:tabs>
      <w:spacing w:before="240" w:after="60" w:line="240" w:lineRule="auto"/>
      <w:ind w:left="1440" w:hanging="1440"/>
      <w:jc w:val="both"/>
      <w:outlineLvl w:val="7"/>
    </w:pPr>
    <w:rPr>
      <w:rFonts w:ascii="Verdana" w:eastAsia="Times New Roman" w:hAnsi="Verdana" w:cs="Times New Roman"/>
      <w:i/>
      <w:iCs/>
      <w:sz w:val="16"/>
      <w:szCs w:val="24"/>
      <w:lang w:val="x-none" w:eastAsia="x-none"/>
    </w:rPr>
  </w:style>
  <w:style w:type="paragraph" w:styleId="Ttulo9">
    <w:name w:val="heading 9"/>
    <w:basedOn w:val="Normal"/>
    <w:next w:val="Normal"/>
    <w:link w:val="Ttulo9Car"/>
    <w:qFormat/>
    <w:rsid w:val="0036289E"/>
    <w:pPr>
      <w:tabs>
        <w:tab w:val="num" w:pos="1584"/>
      </w:tabs>
      <w:spacing w:before="240" w:after="60" w:line="240" w:lineRule="auto"/>
      <w:ind w:left="1584" w:hanging="1584"/>
      <w:jc w:val="both"/>
      <w:outlineLvl w:val="8"/>
    </w:pPr>
    <w:rPr>
      <w:rFonts w:ascii="Arial" w:eastAsia="Times New Roman" w:hAnsi="Arial" w:cs="Times New Roman"/>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2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2BF"/>
  </w:style>
  <w:style w:type="paragraph" w:styleId="Piedepgina">
    <w:name w:val="footer"/>
    <w:basedOn w:val="Normal"/>
    <w:link w:val="PiedepginaCar"/>
    <w:uiPriority w:val="99"/>
    <w:unhideWhenUsed/>
    <w:rsid w:val="009752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2BF"/>
  </w:style>
  <w:style w:type="paragraph" w:styleId="Textodeglobo">
    <w:name w:val="Balloon Text"/>
    <w:basedOn w:val="Normal"/>
    <w:link w:val="TextodegloboCar"/>
    <w:uiPriority w:val="99"/>
    <w:semiHidden/>
    <w:unhideWhenUsed/>
    <w:rsid w:val="009752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BF"/>
    <w:rPr>
      <w:rFonts w:ascii="Tahoma" w:hAnsi="Tahoma" w:cs="Tahoma"/>
      <w:sz w:val="16"/>
      <w:szCs w:val="16"/>
    </w:rPr>
  </w:style>
  <w:style w:type="character" w:styleId="Hipervnculo">
    <w:name w:val="Hyperlink"/>
    <w:basedOn w:val="Fuentedeprrafopredeter"/>
    <w:uiPriority w:val="99"/>
    <w:unhideWhenUsed/>
    <w:rsid w:val="009752BF"/>
    <w:rPr>
      <w:color w:val="0000FF" w:themeColor="hyperlink"/>
      <w:u w:val="single"/>
    </w:rPr>
  </w:style>
  <w:style w:type="paragraph" w:styleId="Ttulo">
    <w:name w:val="Title"/>
    <w:basedOn w:val="Normal"/>
    <w:next w:val="Normal"/>
    <w:link w:val="TtuloCar"/>
    <w:qFormat/>
    <w:rsid w:val="009943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9435F"/>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link w:val="PrrafodelistaCar"/>
    <w:uiPriority w:val="34"/>
    <w:qFormat/>
    <w:rsid w:val="00CA31DF"/>
    <w:pPr>
      <w:ind w:left="720"/>
      <w:contextualSpacing/>
    </w:pPr>
  </w:style>
  <w:style w:type="table" w:styleId="Tablaconcuadrcula">
    <w:name w:val="Table Grid"/>
    <w:basedOn w:val="Tablanormal"/>
    <w:rsid w:val="002A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5D5B64"/>
    <w:rPr>
      <w:rFonts w:ascii="Arial" w:hAnsi="Arial"/>
      <w:color w:val="auto"/>
      <w:sz w:val="16"/>
    </w:rPr>
  </w:style>
  <w:style w:type="character" w:styleId="Textodelmarcadordeposicin">
    <w:name w:val="Placeholder Text"/>
    <w:basedOn w:val="Fuentedeprrafopredeter"/>
    <w:uiPriority w:val="99"/>
    <w:semiHidden/>
    <w:rsid w:val="005D5B64"/>
    <w:rPr>
      <w:color w:val="808080"/>
    </w:rPr>
  </w:style>
  <w:style w:type="paragraph" w:styleId="ndice1">
    <w:name w:val="index 1"/>
    <w:basedOn w:val="Normal"/>
    <w:next w:val="Normal"/>
    <w:autoRedefine/>
    <w:uiPriority w:val="99"/>
    <w:semiHidden/>
    <w:unhideWhenUsed/>
    <w:rsid w:val="001A0F61"/>
    <w:pPr>
      <w:spacing w:after="0" w:line="240" w:lineRule="auto"/>
      <w:ind w:left="220" w:hanging="220"/>
    </w:pPr>
  </w:style>
  <w:style w:type="paragraph" w:customStyle="1" w:styleId="TtuloPortadaMAZ">
    <w:name w:val="TítuloPortada_MAZ"/>
    <w:basedOn w:val="Ttulo"/>
    <w:next w:val="SubttuloPortadaMAZ"/>
    <w:link w:val="TtuloPortadaMAZCar"/>
    <w:autoRedefine/>
    <w:qFormat/>
    <w:rsid w:val="00F12794"/>
    <w:pPr>
      <w:pBdr>
        <w:bottom w:val="none" w:sz="0" w:space="0" w:color="auto"/>
      </w:pBdr>
      <w:spacing w:before="3960" w:after="240"/>
      <w:contextualSpacing w:val="0"/>
    </w:pPr>
    <w:rPr>
      <w:rFonts w:ascii="Arial Narrow" w:hAnsi="Arial Narrow"/>
      <w:b/>
      <w:color w:val="006CA6"/>
      <w:sz w:val="60"/>
      <w:szCs w:val="60"/>
    </w:rPr>
  </w:style>
  <w:style w:type="paragraph" w:customStyle="1" w:styleId="SubttuloPortadaMAZ">
    <w:name w:val="SubtítuloPortada_MAZ"/>
    <w:basedOn w:val="Normal"/>
    <w:next w:val="TextoPortadaGrisMAZ"/>
    <w:link w:val="SubttuloPortadaMAZCar"/>
    <w:autoRedefine/>
    <w:qFormat/>
    <w:rsid w:val="00F12794"/>
    <w:pPr>
      <w:spacing w:after="120" w:line="312" w:lineRule="auto"/>
      <w:jc w:val="both"/>
    </w:pPr>
    <w:rPr>
      <w:rFonts w:ascii="Arial" w:hAnsi="Arial" w:cs="Arial"/>
      <w:i/>
      <w:color w:val="8ECDED"/>
      <w:sz w:val="24"/>
    </w:rPr>
  </w:style>
  <w:style w:type="character" w:customStyle="1" w:styleId="TtuloPortadaMAZCar">
    <w:name w:val="TítuloPortada_MAZ Car"/>
    <w:basedOn w:val="TtuloCar"/>
    <w:link w:val="TtuloPortadaMAZ"/>
    <w:rsid w:val="00F12794"/>
    <w:rPr>
      <w:rFonts w:ascii="Arial Narrow" w:eastAsiaTheme="majorEastAsia" w:hAnsi="Arial Narrow" w:cstheme="majorBidi"/>
      <w:b/>
      <w:color w:val="006CA6"/>
      <w:spacing w:val="5"/>
      <w:kern w:val="28"/>
      <w:sz w:val="60"/>
      <w:szCs w:val="60"/>
    </w:rPr>
  </w:style>
  <w:style w:type="paragraph" w:customStyle="1" w:styleId="TextoPortadaGrisMAZ">
    <w:name w:val="TextoPortadaGris_MAZ"/>
    <w:basedOn w:val="Normal"/>
    <w:link w:val="TextoPortadaGrisMAZCar"/>
    <w:qFormat/>
    <w:rsid w:val="00142FFB"/>
    <w:pPr>
      <w:spacing w:after="120" w:line="312" w:lineRule="auto"/>
      <w:jc w:val="both"/>
    </w:pPr>
    <w:rPr>
      <w:rFonts w:ascii="Arial" w:hAnsi="Arial" w:cs="Arial"/>
      <w:color w:val="595959" w:themeColor="text1" w:themeTint="A6"/>
      <w:sz w:val="20"/>
    </w:rPr>
  </w:style>
  <w:style w:type="character" w:customStyle="1" w:styleId="SubttuloPortadaMAZCar">
    <w:name w:val="SubtítuloPortada_MAZ Car"/>
    <w:basedOn w:val="Fuentedeprrafopredeter"/>
    <w:link w:val="SubttuloPortadaMAZ"/>
    <w:rsid w:val="00F12794"/>
    <w:rPr>
      <w:rFonts w:ascii="Arial" w:hAnsi="Arial" w:cs="Arial"/>
      <w:i/>
      <w:color w:val="8ECDED"/>
      <w:sz w:val="24"/>
    </w:rPr>
  </w:style>
  <w:style w:type="paragraph" w:customStyle="1" w:styleId="TextoPortadaAzulMAZ">
    <w:name w:val="TextoPortadaAzul_MAZ"/>
    <w:basedOn w:val="Normal"/>
    <w:next w:val="TextoPortadaGrisMAZ"/>
    <w:link w:val="TextoPortadaAzulMAZCar"/>
    <w:autoRedefine/>
    <w:qFormat/>
    <w:rsid w:val="00F12794"/>
    <w:pPr>
      <w:spacing w:after="120" w:line="312" w:lineRule="auto"/>
      <w:jc w:val="both"/>
    </w:pPr>
    <w:rPr>
      <w:rFonts w:ascii="Arial" w:hAnsi="Arial" w:cs="Arial"/>
      <w:color w:val="8ECDED"/>
      <w:sz w:val="20"/>
    </w:rPr>
  </w:style>
  <w:style w:type="character" w:customStyle="1" w:styleId="TextoPortadaGrisMAZCar">
    <w:name w:val="TextoPortadaGris_MAZ Car"/>
    <w:basedOn w:val="Fuentedeprrafopredeter"/>
    <w:link w:val="TextoPortadaGrisMAZ"/>
    <w:rsid w:val="00142FFB"/>
    <w:rPr>
      <w:rFonts w:ascii="Arial" w:hAnsi="Arial" w:cs="Arial"/>
      <w:color w:val="595959" w:themeColor="text1" w:themeTint="A6"/>
      <w:sz w:val="20"/>
    </w:rPr>
  </w:style>
  <w:style w:type="paragraph" w:customStyle="1" w:styleId="TextoIndiceMAZ">
    <w:name w:val="TextoIndice_MAZ"/>
    <w:basedOn w:val="Ttulo"/>
    <w:next w:val="TextoMAZ"/>
    <w:link w:val="TextoIndiceMAZCar"/>
    <w:autoRedefine/>
    <w:qFormat/>
    <w:rsid w:val="00F12794"/>
    <w:pPr>
      <w:pBdr>
        <w:bottom w:val="single" w:sz="8" w:space="4" w:color="2A9DCC"/>
      </w:pBdr>
    </w:pPr>
    <w:rPr>
      <w:rFonts w:ascii="Arial Narrow" w:hAnsi="Arial Narrow" w:cs="Arial"/>
      <w:b/>
      <w:color w:val="006CA6"/>
      <w:sz w:val="44"/>
      <w:szCs w:val="44"/>
    </w:rPr>
  </w:style>
  <w:style w:type="character" w:customStyle="1" w:styleId="TextoPortadaAzulMAZCar">
    <w:name w:val="TextoPortadaAzul_MAZ Car"/>
    <w:basedOn w:val="Fuentedeprrafopredeter"/>
    <w:link w:val="TextoPortadaAzulMAZ"/>
    <w:rsid w:val="00F12794"/>
    <w:rPr>
      <w:rFonts w:ascii="Arial" w:hAnsi="Arial" w:cs="Arial"/>
      <w:color w:val="8ECDED"/>
      <w:sz w:val="20"/>
    </w:rPr>
  </w:style>
  <w:style w:type="paragraph" w:customStyle="1" w:styleId="TextoMAZ">
    <w:name w:val="Texto_MAZ"/>
    <w:basedOn w:val="Normal"/>
    <w:link w:val="TextoMAZCar"/>
    <w:qFormat/>
    <w:rsid w:val="0015764B"/>
    <w:pPr>
      <w:spacing w:after="120" w:line="312" w:lineRule="auto"/>
      <w:jc w:val="both"/>
    </w:pPr>
    <w:rPr>
      <w:rFonts w:ascii="Arial" w:hAnsi="Arial" w:cs="Arial"/>
      <w:sz w:val="20"/>
    </w:rPr>
  </w:style>
  <w:style w:type="character" w:customStyle="1" w:styleId="TextoIndiceMAZCar">
    <w:name w:val="TextoIndice_MAZ Car"/>
    <w:basedOn w:val="TtuloCar"/>
    <w:link w:val="TextoIndiceMAZ"/>
    <w:rsid w:val="00F12794"/>
    <w:rPr>
      <w:rFonts w:ascii="Arial Narrow" w:eastAsiaTheme="majorEastAsia" w:hAnsi="Arial Narrow" w:cs="Arial"/>
      <w:b/>
      <w:color w:val="006CA6"/>
      <w:spacing w:val="5"/>
      <w:kern w:val="28"/>
      <w:sz w:val="44"/>
      <w:szCs w:val="44"/>
    </w:rPr>
  </w:style>
  <w:style w:type="paragraph" w:customStyle="1" w:styleId="TextoDestacado1MAZ">
    <w:name w:val="TextoDestacado1_MAZ"/>
    <w:basedOn w:val="Normal"/>
    <w:next w:val="TextoMAZ"/>
    <w:link w:val="TextoDestacado1MAZCar"/>
    <w:qFormat/>
    <w:rsid w:val="0015764B"/>
    <w:pPr>
      <w:spacing w:after="120" w:line="312" w:lineRule="auto"/>
      <w:jc w:val="both"/>
    </w:pPr>
    <w:rPr>
      <w:rFonts w:ascii="Arial" w:hAnsi="Arial" w:cs="Arial"/>
      <w:b/>
      <w:color w:val="8ECDED"/>
      <w:sz w:val="20"/>
    </w:rPr>
  </w:style>
  <w:style w:type="character" w:customStyle="1" w:styleId="TextoMAZCar">
    <w:name w:val="Texto_MAZ Car"/>
    <w:basedOn w:val="Fuentedeprrafopredeter"/>
    <w:link w:val="TextoMAZ"/>
    <w:rsid w:val="0015764B"/>
    <w:rPr>
      <w:rFonts w:ascii="Arial" w:hAnsi="Arial" w:cs="Arial"/>
      <w:sz w:val="20"/>
    </w:rPr>
  </w:style>
  <w:style w:type="paragraph" w:customStyle="1" w:styleId="TtuloInteriorNivel2MAZ">
    <w:name w:val="TítuloInterior_Nivel2_MAZ"/>
    <w:basedOn w:val="Normal"/>
    <w:next w:val="TextoMAZ"/>
    <w:link w:val="TtuloInteriorNivel2MAZCar"/>
    <w:qFormat/>
    <w:rsid w:val="0015764B"/>
    <w:pPr>
      <w:spacing w:before="240" w:after="120" w:line="312" w:lineRule="auto"/>
      <w:jc w:val="both"/>
    </w:pPr>
    <w:rPr>
      <w:rFonts w:ascii="Arial" w:hAnsi="Arial" w:cs="Arial"/>
      <w:caps/>
      <w:color w:val="006CA6"/>
    </w:rPr>
  </w:style>
  <w:style w:type="character" w:customStyle="1" w:styleId="TextoDestacado1MAZCar">
    <w:name w:val="TextoDestacado1_MAZ Car"/>
    <w:basedOn w:val="Fuentedeprrafopredeter"/>
    <w:link w:val="TextoDestacado1MAZ"/>
    <w:rsid w:val="0015764B"/>
    <w:rPr>
      <w:rFonts w:ascii="Arial" w:hAnsi="Arial" w:cs="Arial"/>
      <w:b/>
      <w:color w:val="8ECDED"/>
      <w:sz w:val="20"/>
    </w:rPr>
  </w:style>
  <w:style w:type="paragraph" w:customStyle="1" w:styleId="TituloInteriorNivel1MAZ">
    <w:name w:val="TituloInterior_Nivel1_MAZ"/>
    <w:basedOn w:val="Ttulo1"/>
    <w:next w:val="TextoMAZ"/>
    <w:link w:val="TituloInteriorNivel1MAZCar"/>
    <w:qFormat/>
    <w:rsid w:val="0015764B"/>
    <w:pPr>
      <w:spacing w:after="160" w:line="312" w:lineRule="auto"/>
      <w:jc w:val="both"/>
    </w:pPr>
    <w:rPr>
      <w:rFonts w:ascii="Arial Narrow" w:hAnsi="Arial Narrow" w:cs="Arial"/>
      <w:caps/>
      <w:color w:val="006CA6"/>
      <w:u w:val="single" w:color="1F497D" w:themeColor="text2"/>
    </w:rPr>
  </w:style>
  <w:style w:type="character" w:customStyle="1" w:styleId="TtuloInteriorNivel2MAZCar">
    <w:name w:val="TítuloInterior_Nivel2_MAZ Car"/>
    <w:basedOn w:val="Fuentedeprrafopredeter"/>
    <w:link w:val="TtuloInteriorNivel2MAZ"/>
    <w:rsid w:val="0015764B"/>
    <w:rPr>
      <w:rFonts w:ascii="Arial" w:hAnsi="Arial" w:cs="Arial"/>
      <w:caps/>
      <w:color w:val="006CA6"/>
    </w:rPr>
  </w:style>
  <w:style w:type="paragraph" w:customStyle="1" w:styleId="VietaNivel1MAZ">
    <w:name w:val="ViñetaNivel1_MAZ"/>
    <w:basedOn w:val="Prrafodelista"/>
    <w:link w:val="VietaNivel1MAZCar"/>
    <w:qFormat/>
    <w:rsid w:val="0015764B"/>
    <w:pPr>
      <w:numPr>
        <w:numId w:val="1"/>
      </w:numPr>
      <w:spacing w:after="60" w:line="312" w:lineRule="auto"/>
      <w:contextualSpacing w:val="0"/>
      <w:jc w:val="both"/>
    </w:pPr>
    <w:rPr>
      <w:rFonts w:ascii="Arial" w:hAnsi="Arial" w:cs="Arial"/>
      <w:sz w:val="20"/>
    </w:rPr>
  </w:style>
  <w:style w:type="character" w:customStyle="1" w:styleId="TituloInteriorNivel1MAZCar">
    <w:name w:val="TituloInterior_Nivel1_MAZ Car"/>
    <w:basedOn w:val="Fuentedeprrafopredeter"/>
    <w:link w:val="TituloInteriorNivel1MAZ"/>
    <w:rsid w:val="0015764B"/>
    <w:rPr>
      <w:rFonts w:ascii="Arial Narrow" w:eastAsiaTheme="majorEastAsia" w:hAnsi="Arial Narrow" w:cs="Arial"/>
      <w:b/>
      <w:bCs/>
      <w:caps/>
      <w:color w:val="006CA6"/>
      <w:sz w:val="28"/>
      <w:szCs w:val="28"/>
      <w:u w:val="single" w:color="1F497D" w:themeColor="text2"/>
    </w:rPr>
  </w:style>
  <w:style w:type="paragraph" w:customStyle="1" w:styleId="VietaNivel2MAZ">
    <w:name w:val="ViñetaNivel2_MAZ"/>
    <w:basedOn w:val="Prrafodelista"/>
    <w:link w:val="VietaNivel2MAZCar"/>
    <w:qFormat/>
    <w:rsid w:val="0015764B"/>
    <w:pPr>
      <w:numPr>
        <w:ilvl w:val="1"/>
        <w:numId w:val="1"/>
      </w:numPr>
      <w:spacing w:after="60" w:line="312" w:lineRule="auto"/>
      <w:contextualSpacing w:val="0"/>
      <w:jc w:val="both"/>
    </w:pPr>
    <w:rPr>
      <w:rFonts w:ascii="Arial" w:hAnsi="Arial" w:cs="Arial"/>
      <w:sz w:val="20"/>
    </w:rPr>
  </w:style>
  <w:style w:type="character" w:customStyle="1" w:styleId="PrrafodelistaCar">
    <w:name w:val="Párrafo de lista Car"/>
    <w:basedOn w:val="Fuentedeprrafopredeter"/>
    <w:link w:val="Prrafodelista"/>
    <w:uiPriority w:val="34"/>
    <w:rsid w:val="00142FFB"/>
  </w:style>
  <w:style w:type="character" w:customStyle="1" w:styleId="VietaNivel1MAZCar">
    <w:name w:val="ViñetaNivel1_MAZ Car"/>
    <w:basedOn w:val="PrrafodelistaCar"/>
    <w:link w:val="VietaNivel1MAZ"/>
    <w:rsid w:val="0015764B"/>
    <w:rPr>
      <w:rFonts w:ascii="Arial" w:hAnsi="Arial" w:cs="Arial"/>
      <w:sz w:val="20"/>
    </w:rPr>
  </w:style>
  <w:style w:type="paragraph" w:customStyle="1" w:styleId="VietaNivel3MAZ">
    <w:name w:val="ViñetaNivel3_MAZ"/>
    <w:basedOn w:val="Prrafodelista"/>
    <w:link w:val="VietaNivel3MAZCar"/>
    <w:qFormat/>
    <w:rsid w:val="0015764B"/>
    <w:pPr>
      <w:spacing w:after="60" w:line="312" w:lineRule="auto"/>
      <w:ind w:left="1800" w:hanging="357"/>
      <w:contextualSpacing w:val="0"/>
      <w:jc w:val="both"/>
    </w:pPr>
    <w:rPr>
      <w:rFonts w:ascii="Arial" w:hAnsi="Arial" w:cs="Arial"/>
      <w:sz w:val="20"/>
    </w:rPr>
  </w:style>
  <w:style w:type="character" w:customStyle="1" w:styleId="VietaNivel2MAZCar">
    <w:name w:val="ViñetaNivel2_MAZ Car"/>
    <w:basedOn w:val="PrrafodelistaCar"/>
    <w:link w:val="VietaNivel2MAZ"/>
    <w:rsid w:val="0015764B"/>
    <w:rPr>
      <w:rFonts w:ascii="Arial" w:hAnsi="Arial" w:cs="Arial"/>
      <w:sz w:val="20"/>
    </w:rPr>
  </w:style>
  <w:style w:type="paragraph" w:customStyle="1" w:styleId="EnumeracionNivel1MAZ">
    <w:name w:val="EnumeracionNivel1_MAZ"/>
    <w:basedOn w:val="Prrafodelista"/>
    <w:link w:val="EnumeracionNivel1MAZCar"/>
    <w:qFormat/>
    <w:rsid w:val="0015764B"/>
    <w:pPr>
      <w:numPr>
        <w:numId w:val="2"/>
      </w:numPr>
      <w:spacing w:after="60" w:line="312" w:lineRule="auto"/>
      <w:contextualSpacing w:val="0"/>
      <w:jc w:val="both"/>
    </w:pPr>
    <w:rPr>
      <w:rFonts w:ascii="Arial" w:hAnsi="Arial" w:cs="Arial"/>
      <w:sz w:val="20"/>
    </w:rPr>
  </w:style>
  <w:style w:type="character" w:customStyle="1" w:styleId="VietaNivel3MAZCar">
    <w:name w:val="ViñetaNivel3_MAZ Car"/>
    <w:basedOn w:val="PrrafodelistaCar"/>
    <w:link w:val="VietaNivel3MAZ"/>
    <w:rsid w:val="0015764B"/>
    <w:rPr>
      <w:rFonts w:ascii="Arial" w:hAnsi="Arial" w:cs="Arial"/>
      <w:sz w:val="20"/>
    </w:rPr>
  </w:style>
  <w:style w:type="paragraph" w:customStyle="1" w:styleId="EnumeracionNivel2MAZ">
    <w:name w:val="EnumeracionNivel2_MAZ"/>
    <w:basedOn w:val="Prrafodelista"/>
    <w:link w:val="EnumeracionNivel2MAZCar"/>
    <w:qFormat/>
    <w:rsid w:val="0015764B"/>
    <w:pPr>
      <w:numPr>
        <w:ilvl w:val="1"/>
        <w:numId w:val="2"/>
      </w:numPr>
      <w:spacing w:after="60" w:line="312" w:lineRule="auto"/>
      <w:contextualSpacing w:val="0"/>
      <w:jc w:val="both"/>
    </w:pPr>
    <w:rPr>
      <w:rFonts w:ascii="Arial" w:hAnsi="Arial" w:cs="Arial"/>
      <w:sz w:val="20"/>
    </w:rPr>
  </w:style>
  <w:style w:type="character" w:customStyle="1" w:styleId="EnumeracionNivel1MAZCar">
    <w:name w:val="EnumeracionNivel1_MAZ Car"/>
    <w:basedOn w:val="PrrafodelistaCar"/>
    <w:link w:val="EnumeracionNivel1MAZ"/>
    <w:rsid w:val="0015764B"/>
    <w:rPr>
      <w:rFonts w:ascii="Arial" w:hAnsi="Arial" w:cs="Arial"/>
      <w:sz w:val="20"/>
    </w:rPr>
  </w:style>
  <w:style w:type="paragraph" w:customStyle="1" w:styleId="EnumeracionNivel3MAZ">
    <w:name w:val="EnumeracionNivel3_MAZ"/>
    <w:basedOn w:val="Prrafodelista"/>
    <w:link w:val="EnumeracionNivel3MAZCar"/>
    <w:qFormat/>
    <w:rsid w:val="0015764B"/>
    <w:pPr>
      <w:spacing w:after="60" w:line="312" w:lineRule="auto"/>
      <w:ind w:left="1224" w:hanging="504"/>
      <w:contextualSpacing w:val="0"/>
      <w:jc w:val="both"/>
    </w:pPr>
    <w:rPr>
      <w:rFonts w:ascii="Arial" w:hAnsi="Arial" w:cs="Arial"/>
      <w:sz w:val="20"/>
    </w:rPr>
  </w:style>
  <w:style w:type="character" w:customStyle="1" w:styleId="EnumeracionNivel2MAZCar">
    <w:name w:val="EnumeracionNivel2_MAZ Car"/>
    <w:basedOn w:val="PrrafodelistaCar"/>
    <w:link w:val="EnumeracionNivel2MAZ"/>
    <w:rsid w:val="0015764B"/>
    <w:rPr>
      <w:rFonts w:ascii="Arial" w:hAnsi="Arial" w:cs="Arial"/>
      <w:sz w:val="20"/>
    </w:rPr>
  </w:style>
  <w:style w:type="character" w:customStyle="1" w:styleId="EnumeracionNivel3MAZCar">
    <w:name w:val="EnumeracionNivel3_MAZ Car"/>
    <w:basedOn w:val="PrrafodelistaCar"/>
    <w:link w:val="EnumeracionNivel3MAZ"/>
    <w:rsid w:val="0015764B"/>
    <w:rPr>
      <w:rFonts w:ascii="Arial" w:hAnsi="Arial" w:cs="Arial"/>
      <w:sz w:val="20"/>
    </w:rPr>
  </w:style>
  <w:style w:type="character" w:customStyle="1" w:styleId="Ttulo1Car">
    <w:name w:val="Título 1 Car"/>
    <w:aliases w:val="Portadilla Car,Heading 0 Car,H1 Car,h1 Car,Header 1 Car,Heading 01 Car,título 1 Car,H1-Heading 1 Car,l1 Car,Legal Line 1 Car,head 1 Car,título 11 Car,título 12 Car,título 13 Car,título 111 Car,título 14 Car,título 112 Car,título 15 Car"/>
    <w:basedOn w:val="Fuentedeprrafopredeter"/>
    <w:link w:val="Ttulo1"/>
    <w:rsid w:val="00957A6F"/>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15764B"/>
    <w:pPr>
      <w:outlineLvl w:val="9"/>
    </w:pPr>
    <w:rPr>
      <w:lang w:eastAsia="es-ES"/>
    </w:rPr>
  </w:style>
  <w:style w:type="paragraph" w:styleId="TDC2">
    <w:name w:val="toc 2"/>
    <w:aliases w:val="TextoÍndice_nivel2_MAZ"/>
    <w:basedOn w:val="TextoMAZ"/>
    <w:next w:val="TextoMAZ"/>
    <w:autoRedefine/>
    <w:uiPriority w:val="39"/>
    <w:unhideWhenUsed/>
    <w:qFormat/>
    <w:rsid w:val="006520CE"/>
    <w:pPr>
      <w:tabs>
        <w:tab w:val="right" w:leader="dot" w:pos="9345"/>
      </w:tabs>
      <w:spacing w:after="100"/>
      <w:ind w:left="220"/>
    </w:pPr>
    <w:rPr>
      <w:rFonts w:eastAsiaTheme="minorEastAsia"/>
      <w:lang w:eastAsia="es-ES"/>
    </w:rPr>
  </w:style>
  <w:style w:type="paragraph" w:styleId="TDC1">
    <w:name w:val="toc 1"/>
    <w:aliases w:val="Textoíndice_nivel1_MAZ"/>
    <w:basedOn w:val="TextoMAZ"/>
    <w:next w:val="TextoMAZ"/>
    <w:autoRedefine/>
    <w:uiPriority w:val="39"/>
    <w:unhideWhenUsed/>
    <w:qFormat/>
    <w:rsid w:val="006520CE"/>
    <w:pPr>
      <w:spacing w:after="100"/>
    </w:pPr>
    <w:rPr>
      <w:rFonts w:eastAsiaTheme="minorEastAsia"/>
      <w:b/>
      <w:lang w:eastAsia="es-ES"/>
    </w:rPr>
  </w:style>
  <w:style w:type="paragraph" w:styleId="TDC3">
    <w:name w:val="toc 3"/>
    <w:aliases w:val="TextoÍndice_nivel3_MAZ"/>
    <w:basedOn w:val="TextoMAZ"/>
    <w:next w:val="TextoMAZ"/>
    <w:autoRedefine/>
    <w:uiPriority w:val="39"/>
    <w:unhideWhenUsed/>
    <w:qFormat/>
    <w:rsid w:val="00957A6F"/>
    <w:pPr>
      <w:spacing w:after="100"/>
      <w:ind w:left="440"/>
    </w:pPr>
    <w:rPr>
      <w:rFonts w:eastAsiaTheme="minorEastAsia"/>
      <w:lang w:eastAsia="es-ES"/>
    </w:rPr>
  </w:style>
  <w:style w:type="character" w:customStyle="1" w:styleId="Ttulo2Car">
    <w:name w:val="Título 2 Car"/>
    <w:aliases w:val="Apartado Car,H2 Car,Portadilla 2 Car,h2 Car,2 Car,H21 Car,H22 Car,Header 2 Car,h21 Car,21 Car,titulo 2 Car,título 2 Car,título 21 Car,título 22 Car,título 23 Car,título 24 Car,título 25 Car,Titulo 2 Car,H2-Heading 2 Car,l2 Car,Header2 Car"/>
    <w:basedOn w:val="Fuentedeprrafopredeter"/>
    <w:link w:val="Ttulo2"/>
    <w:rsid w:val="005C3B6C"/>
    <w:rPr>
      <w:rFonts w:asciiTheme="majorHAnsi" w:eastAsiaTheme="majorEastAsia" w:hAnsiTheme="majorHAnsi" w:cstheme="majorBidi"/>
      <w:b/>
      <w:bCs/>
      <w:color w:val="4F81BD" w:themeColor="accent1"/>
      <w:sz w:val="26"/>
      <w:szCs w:val="26"/>
    </w:rPr>
  </w:style>
  <w:style w:type="paragraph" w:styleId="TDC4">
    <w:name w:val="toc 4"/>
    <w:basedOn w:val="TextoMAZ"/>
    <w:next w:val="TextoMAZ"/>
    <w:autoRedefine/>
    <w:semiHidden/>
    <w:unhideWhenUsed/>
    <w:rsid w:val="00957A6F"/>
    <w:pPr>
      <w:spacing w:after="100"/>
      <w:ind w:left="660"/>
    </w:pPr>
  </w:style>
  <w:style w:type="character" w:customStyle="1" w:styleId="Ttulo3Car">
    <w:name w:val="Título 3 Car"/>
    <w:aliases w:val="Subpunto3 Car,H3 Car,..F4 Car,Portadilla 3 Car,H31 Car,H32 Car,h3 Car,3 Car,Título 3_n_n Car,l3 Car,Bold Head Car,bh Car,título 3 Car,H3-Heading 3 Car,l3.3 Car,Titre 3 Car"/>
    <w:basedOn w:val="Fuentedeprrafopredeter"/>
    <w:link w:val="Ttulo3"/>
    <w:rsid w:val="0015764B"/>
    <w:rPr>
      <w:rFonts w:asciiTheme="majorHAnsi" w:eastAsiaTheme="majorEastAsia" w:hAnsiTheme="majorHAnsi" w:cstheme="majorBidi"/>
      <w:b/>
      <w:bCs/>
      <w:color w:val="4F81BD" w:themeColor="accent1"/>
    </w:rPr>
  </w:style>
  <w:style w:type="paragraph" w:customStyle="1" w:styleId="TtuloInteriornivel3MAZ">
    <w:name w:val="TítuloInterior_nivel3_MAZ"/>
    <w:basedOn w:val="Normal"/>
    <w:next w:val="TextoMAZ"/>
    <w:link w:val="TtuloInteriornivel3MAZCar"/>
    <w:qFormat/>
    <w:rsid w:val="0015764B"/>
    <w:pPr>
      <w:spacing w:before="120" w:after="120" w:line="312" w:lineRule="auto"/>
      <w:jc w:val="both"/>
    </w:pPr>
    <w:rPr>
      <w:rFonts w:ascii="Arial" w:hAnsi="Arial" w:cs="Arial"/>
      <w:color w:val="006CA6"/>
    </w:rPr>
  </w:style>
  <w:style w:type="character" w:customStyle="1" w:styleId="TtuloInteriornivel3MAZCar">
    <w:name w:val="TítuloInterior_nivel3_MAZ Car"/>
    <w:basedOn w:val="Fuentedeprrafopredeter"/>
    <w:link w:val="TtuloInteriornivel3MAZ"/>
    <w:rsid w:val="0015764B"/>
    <w:rPr>
      <w:rFonts w:ascii="Arial" w:hAnsi="Arial" w:cs="Arial"/>
      <w:color w:val="006CA6"/>
    </w:rPr>
  </w:style>
  <w:style w:type="paragraph" w:customStyle="1" w:styleId="TextoDestacado2MAZ">
    <w:name w:val="TextoDestacado2_MAZ"/>
    <w:basedOn w:val="Normal"/>
    <w:next w:val="TextoMAZ"/>
    <w:link w:val="TextoDestacado2MAZCar"/>
    <w:qFormat/>
    <w:rsid w:val="0015764B"/>
    <w:pPr>
      <w:spacing w:after="120" w:line="312" w:lineRule="auto"/>
      <w:jc w:val="both"/>
    </w:pPr>
    <w:rPr>
      <w:rFonts w:ascii="Arial" w:hAnsi="Arial"/>
      <w:b/>
      <w:color w:val="EF8200"/>
      <w:sz w:val="20"/>
    </w:rPr>
  </w:style>
  <w:style w:type="character" w:customStyle="1" w:styleId="TextoDestacado2MAZCar">
    <w:name w:val="TextoDestacado2_MAZ Car"/>
    <w:basedOn w:val="Fuentedeprrafopredeter"/>
    <w:link w:val="TextoDestacado2MAZ"/>
    <w:rsid w:val="0015764B"/>
    <w:rPr>
      <w:rFonts w:ascii="Arial" w:hAnsi="Arial"/>
      <w:b/>
      <w:color w:val="EF8200"/>
      <w:sz w:val="20"/>
    </w:rPr>
  </w:style>
  <w:style w:type="paragraph" w:customStyle="1" w:styleId="Ttulo20">
    <w:name w:val="Título2"/>
    <w:basedOn w:val="Normal"/>
    <w:next w:val="Ttulo10"/>
    <w:link w:val="Ttulo2Car0"/>
    <w:qFormat/>
    <w:rsid w:val="0015764B"/>
    <w:pPr>
      <w:spacing w:after="120" w:line="312" w:lineRule="auto"/>
      <w:jc w:val="center"/>
    </w:pPr>
    <w:rPr>
      <w:rFonts w:ascii="Arial Narrow" w:eastAsiaTheme="majorEastAsia" w:hAnsi="Arial Narrow" w:cstheme="majorBidi"/>
      <w:color w:val="8ECDED"/>
      <w:spacing w:val="5"/>
      <w:kern w:val="28"/>
      <w:sz w:val="40"/>
      <w:szCs w:val="52"/>
    </w:rPr>
  </w:style>
  <w:style w:type="character" w:customStyle="1" w:styleId="Ttulo2Car0">
    <w:name w:val="Título2 Car"/>
    <w:basedOn w:val="TtuloCar"/>
    <w:link w:val="Ttulo20"/>
    <w:rsid w:val="0015764B"/>
    <w:rPr>
      <w:rFonts w:ascii="Arial Narrow" w:eastAsiaTheme="majorEastAsia" w:hAnsi="Arial Narrow" w:cstheme="majorBidi"/>
      <w:color w:val="8ECDED"/>
      <w:spacing w:val="5"/>
      <w:kern w:val="28"/>
      <w:sz w:val="40"/>
      <w:szCs w:val="52"/>
    </w:rPr>
  </w:style>
  <w:style w:type="paragraph" w:customStyle="1" w:styleId="Ttulo10">
    <w:name w:val="Título1"/>
    <w:basedOn w:val="Normal"/>
    <w:next w:val="TextoMAZ"/>
    <w:link w:val="Ttulo1Car0"/>
    <w:qFormat/>
    <w:rsid w:val="0015764B"/>
    <w:pPr>
      <w:spacing w:after="600" w:line="240" w:lineRule="auto"/>
      <w:jc w:val="center"/>
    </w:pPr>
    <w:rPr>
      <w:rFonts w:ascii="Arial Narrow" w:eastAsiaTheme="majorEastAsia" w:hAnsi="Arial Narrow" w:cstheme="majorBidi"/>
      <w:b/>
      <w:color w:val="006CA6"/>
      <w:spacing w:val="5"/>
      <w:kern w:val="28"/>
      <w:sz w:val="56"/>
      <w:szCs w:val="52"/>
    </w:rPr>
  </w:style>
  <w:style w:type="character" w:customStyle="1" w:styleId="Ttulo1Car0">
    <w:name w:val="Título1 Car"/>
    <w:basedOn w:val="TtuloCar"/>
    <w:link w:val="Ttulo10"/>
    <w:rsid w:val="0015764B"/>
    <w:rPr>
      <w:rFonts w:ascii="Arial Narrow" w:eastAsiaTheme="majorEastAsia" w:hAnsi="Arial Narrow" w:cstheme="majorBidi"/>
      <w:b/>
      <w:color w:val="006CA6"/>
      <w:spacing w:val="5"/>
      <w:kern w:val="28"/>
      <w:sz w:val="56"/>
      <w:szCs w:val="52"/>
    </w:rPr>
  </w:style>
  <w:style w:type="paragraph" w:customStyle="1" w:styleId="TextoDestacadonegrita">
    <w:name w:val="TextoDestacado_negrita"/>
    <w:basedOn w:val="TextoMAZ"/>
    <w:next w:val="TextoMAZ"/>
    <w:link w:val="TextoDestacadonegritaCar"/>
    <w:qFormat/>
    <w:rsid w:val="0015764B"/>
    <w:rPr>
      <w:b/>
    </w:rPr>
  </w:style>
  <w:style w:type="character" w:customStyle="1" w:styleId="TextoDestacadonegritaCar">
    <w:name w:val="TextoDestacado_negrita Car"/>
    <w:basedOn w:val="TextoMAZCar"/>
    <w:link w:val="TextoDestacadonegrita"/>
    <w:rsid w:val="0015764B"/>
    <w:rPr>
      <w:rFonts w:ascii="Arial" w:hAnsi="Arial" w:cs="Arial"/>
      <w:b/>
      <w:sz w:val="20"/>
    </w:rPr>
  </w:style>
  <w:style w:type="paragraph" w:styleId="NormalWeb">
    <w:name w:val="Normal (Web)"/>
    <w:basedOn w:val="Normal"/>
    <w:uiPriority w:val="99"/>
    <w:unhideWhenUsed/>
    <w:rsid w:val="0082675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eNormal">
    <w:name w:val="Table Normal"/>
    <w:uiPriority w:val="2"/>
    <w:semiHidden/>
    <w:unhideWhenUsed/>
    <w:qFormat/>
    <w:rsid w:val="0039587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5870"/>
    <w:pPr>
      <w:widowControl w:val="0"/>
      <w:spacing w:after="0" w:line="240" w:lineRule="auto"/>
    </w:pPr>
    <w:rPr>
      <w:lang w:val="en-US"/>
    </w:rPr>
  </w:style>
  <w:style w:type="character" w:styleId="Refdecomentario">
    <w:name w:val="annotation reference"/>
    <w:basedOn w:val="Fuentedeprrafopredeter"/>
    <w:uiPriority w:val="99"/>
    <w:semiHidden/>
    <w:unhideWhenUsed/>
    <w:rsid w:val="00F26BDB"/>
    <w:rPr>
      <w:sz w:val="16"/>
      <w:szCs w:val="16"/>
    </w:rPr>
  </w:style>
  <w:style w:type="paragraph" w:styleId="Textocomentario">
    <w:name w:val="annotation text"/>
    <w:basedOn w:val="Normal"/>
    <w:link w:val="TextocomentarioCar"/>
    <w:uiPriority w:val="99"/>
    <w:semiHidden/>
    <w:unhideWhenUsed/>
    <w:rsid w:val="00F26B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BDB"/>
    <w:rPr>
      <w:sz w:val="20"/>
      <w:szCs w:val="20"/>
    </w:rPr>
  </w:style>
  <w:style w:type="paragraph" w:styleId="Asuntodelcomentario">
    <w:name w:val="annotation subject"/>
    <w:basedOn w:val="Textocomentario"/>
    <w:next w:val="Textocomentario"/>
    <w:link w:val="AsuntodelcomentarioCar"/>
    <w:uiPriority w:val="99"/>
    <w:semiHidden/>
    <w:unhideWhenUsed/>
    <w:rsid w:val="00F26BDB"/>
    <w:rPr>
      <w:b/>
      <w:bCs/>
    </w:rPr>
  </w:style>
  <w:style w:type="character" w:customStyle="1" w:styleId="AsuntodelcomentarioCar">
    <w:name w:val="Asunto del comentario Car"/>
    <w:basedOn w:val="TextocomentarioCar"/>
    <w:link w:val="Asuntodelcomentario"/>
    <w:uiPriority w:val="99"/>
    <w:semiHidden/>
    <w:rsid w:val="00F26BDB"/>
    <w:rPr>
      <w:b/>
      <w:bCs/>
      <w:sz w:val="20"/>
      <w:szCs w:val="20"/>
    </w:rPr>
  </w:style>
  <w:style w:type="paragraph" w:customStyle="1" w:styleId="Estilo2">
    <w:name w:val="Estilo2"/>
    <w:basedOn w:val="Normal"/>
    <w:link w:val="Estilo2Car"/>
    <w:qFormat/>
    <w:rsid w:val="00F26BDB"/>
    <w:pPr>
      <w:pBdr>
        <w:bottom w:val="single" w:sz="4" w:space="1" w:color="auto"/>
      </w:pBdr>
    </w:pPr>
    <w:rPr>
      <w:b/>
      <w:sz w:val="28"/>
      <w:szCs w:val="28"/>
    </w:rPr>
  </w:style>
  <w:style w:type="paragraph" w:customStyle="1" w:styleId="Estilo3">
    <w:name w:val="Estilo3"/>
    <w:basedOn w:val="Normal"/>
    <w:link w:val="Estilo3Car"/>
    <w:qFormat/>
    <w:rsid w:val="00F26BDB"/>
    <w:pPr>
      <w:spacing w:before="2"/>
      <w:jc w:val="both"/>
    </w:pPr>
    <w:rPr>
      <w:rFonts w:ascii="Arial" w:eastAsia="Arial" w:hAnsi="Arial" w:cs="Arial"/>
    </w:rPr>
  </w:style>
  <w:style w:type="character" w:customStyle="1" w:styleId="Estilo2Car">
    <w:name w:val="Estilo2 Car"/>
    <w:basedOn w:val="Fuentedeprrafopredeter"/>
    <w:link w:val="Estilo2"/>
    <w:rsid w:val="00F26BDB"/>
    <w:rPr>
      <w:b/>
      <w:sz w:val="28"/>
      <w:szCs w:val="28"/>
    </w:rPr>
  </w:style>
  <w:style w:type="paragraph" w:customStyle="1" w:styleId="Estilo4">
    <w:name w:val="Estilo4"/>
    <w:basedOn w:val="Normal"/>
    <w:link w:val="Estilo4Car"/>
    <w:qFormat/>
    <w:rsid w:val="00F26BDB"/>
    <w:pPr>
      <w:spacing w:before="2"/>
      <w:ind w:firstLine="708"/>
      <w:jc w:val="both"/>
    </w:pPr>
    <w:rPr>
      <w:rFonts w:ascii="Arial" w:eastAsia="Arial" w:hAnsi="Arial" w:cs="Arial"/>
    </w:rPr>
  </w:style>
  <w:style w:type="character" w:customStyle="1" w:styleId="Estilo3Car">
    <w:name w:val="Estilo3 Car"/>
    <w:basedOn w:val="Fuentedeprrafopredeter"/>
    <w:link w:val="Estilo3"/>
    <w:rsid w:val="00F26BDB"/>
    <w:rPr>
      <w:rFonts w:ascii="Arial" w:eastAsia="Arial" w:hAnsi="Arial" w:cs="Arial"/>
    </w:rPr>
  </w:style>
  <w:style w:type="character" w:customStyle="1" w:styleId="Estilo4Car">
    <w:name w:val="Estilo4 Car"/>
    <w:basedOn w:val="Fuentedeprrafopredeter"/>
    <w:link w:val="Estilo4"/>
    <w:rsid w:val="00F26BDB"/>
    <w:rPr>
      <w:rFonts w:ascii="Arial" w:eastAsia="Arial" w:hAnsi="Arial" w:cs="Arial"/>
    </w:rPr>
  </w:style>
  <w:style w:type="paragraph" w:styleId="Revisin">
    <w:name w:val="Revision"/>
    <w:hidden/>
    <w:uiPriority w:val="99"/>
    <w:semiHidden/>
    <w:rsid w:val="00446F45"/>
    <w:pPr>
      <w:spacing w:after="0" w:line="240" w:lineRule="auto"/>
    </w:pPr>
  </w:style>
  <w:style w:type="character" w:styleId="Hipervnculovisitado">
    <w:name w:val="FollowedHyperlink"/>
    <w:basedOn w:val="Fuentedeprrafopredeter"/>
    <w:unhideWhenUsed/>
    <w:rsid w:val="00351BCD"/>
    <w:rPr>
      <w:color w:val="800080" w:themeColor="followedHyperlink"/>
      <w:u w:val="single"/>
    </w:rPr>
  </w:style>
  <w:style w:type="character" w:customStyle="1" w:styleId="Ttulo4Car">
    <w:name w:val="Título 4 Car"/>
    <w:basedOn w:val="Fuentedeprrafopredeter"/>
    <w:link w:val="Ttulo4"/>
    <w:rsid w:val="0036289E"/>
    <w:rPr>
      <w:rFonts w:ascii="Verdana" w:eastAsia="Times New Roman" w:hAnsi="Verdana" w:cs="Times New Roman"/>
      <w:b/>
      <w:bCs/>
      <w:sz w:val="16"/>
      <w:szCs w:val="28"/>
      <w:lang w:val="x-none" w:eastAsia="x-none"/>
    </w:rPr>
  </w:style>
  <w:style w:type="character" w:customStyle="1" w:styleId="Ttulo5Car">
    <w:name w:val="Título 5 Car"/>
    <w:basedOn w:val="Fuentedeprrafopredeter"/>
    <w:link w:val="Ttulo5"/>
    <w:rsid w:val="0036289E"/>
    <w:rPr>
      <w:rFonts w:ascii="Verdana" w:eastAsia="Times New Roman" w:hAnsi="Verdana" w:cs="Times New Roman"/>
      <w:b/>
      <w:bCs/>
      <w:i/>
      <w:iCs/>
      <w:sz w:val="16"/>
      <w:szCs w:val="16"/>
      <w:lang w:val="x-none" w:eastAsia="x-none"/>
    </w:rPr>
  </w:style>
  <w:style w:type="character" w:customStyle="1" w:styleId="Ttulo6Car">
    <w:name w:val="Título 6 Car"/>
    <w:basedOn w:val="Fuentedeprrafopredeter"/>
    <w:link w:val="Ttulo6"/>
    <w:rsid w:val="0036289E"/>
    <w:rPr>
      <w:rFonts w:ascii="Verdana" w:eastAsia="Times New Roman" w:hAnsi="Verdana" w:cs="Times New Roman"/>
      <w:b/>
      <w:bCs/>
      <w:lang w:val="x-none" w:eastAsia="x-none"/>
    </w:rPr>
  </w:style>
  <w:style w:type="character" w:customStyle="1" w:styleId="Ttulo7Car">
    <w:name w:val="Título 7 Car"/>
    <w:basedOn w:val="Fuentedeprrafopredeter"/>
    <w:link w:val="Ttulo7"/>
    <w:rsid w:val="0036289E"/>
    <w:rPr>
      <w:rFonts w:ascii="Verdana" w:eastAsia="Times New Roman" w:hAnsi="Verdana" w:cs="Times New Roman"/>
      <w:sz w:val="16"/>
      <w:szCs w:val="24"/>
      <w:lang w:val="x-none" w:eastAsia="x-none"/>
    </w:rPr>
  </w:style>
  <w:style w:type="character" w:customStyle="1" w:styleId="Ttulo8Car">
    <w:name w:val="Título 8 Car"/>
    <w:basedOn w:val="Fuentedeprrafopredeter"/>
    <w:link w:val="Ttulo8"/>
    <w:rsid w:val="0036289E"/>
    <w:rPr>
      <w:rFonts w:ascii="Verdana" w:eastAsia="Times New Roman" w:hAnsi="Verdana" w:cs="Times New Roman"/>
      <w:i/>
      <w:iCs/>
      <w:sz w:val="16"/>
      <w:szCs w:val="24"/>
      <w:lang w:val="x-none" w:eastAsia="x-none"/>
    </w:rPr>
  </w:style>
  <w:style w:type="character" w:customStyle="1" w:styleId="Ttulo9Car">
    <w:name w:val="Título 9 Car"/>
    <w:basedOn w:val="Fuentedeprrafopredeter"/>
    <w:link w:val="Ttulo9"/>
    <w:rsid w:val="0036289E"/>
    <w:rPr>
      <w:rFonts w:ascii="Arial" w:eastAsia="Times New Roman" w:hAnsi="Arial" w:cs="Times New Roman"/>
      <w:lang w:val="x-none" w:eastAsia="x-none"/>
    </w:rPr>
  </w:style>
  <w:style w:type="paragraph" w:customStyle="1" w:styleId="CM26">
    <w:name w:val="CM26"/>
    <w:basedOn w:val="Normal"/>
    <w:next w:val="Normal"/>
    <w:uiPriority w:val="99"/>
    <w:rsid w:val="0036289E"/>
    <w:pPr>
      <w:widowControl w:val="0"/>
      <w:autoSpaceDE w:val="0"/>
      <w:autoSpaceDN w:val="0"/>
      <w:adjustRightInd w:val="0"/>
      <w:spacing w:after="0" w:line="240" w:lineRule="auto"/>
    </w:pPr>
    <w:rPr>
      <w:rFonts w:ascii="Verdana" w:eastAsia="Times New Roman" w:hAnsi="Verdana" w:cs="Times New Roman"/>
      <w:sz w:val="24"/>
      <w:szCs w:val="24"/>
      <w:lang w:val="es-ES_tradnl" w:eastAsia="es-ES"/>
    </w:rPr>
  </w:style>
  <w:style w:type="paragraph" w:customStyle="1" w:styleId="Default">
    <w:name w:val="Default"/>
    <w:rsid w:val="0036289E"/>
    <w:pPr>
      <w:widowControl w:val="0"/>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customStyle="1" w:styleId="CM8">
    <w:name w:val="CM8"/>
    <w:basedOn w:val="Default"/>
    <w:next w:val="Default"/>
    <w:uiPriority w:val="99"/>
    <w:rsid w:val="0036289E"/>
    <w:pPr>
      <w:spacing w:line="243" w:lineRule="atLeast"/>
    </w:pPr>
    <w:rPr>
      <w:rFonts w:cs="Times New Roman"/>
      <w:color w:val="auto"/>
    </w:rPr>
  </w:style>
  <w:style w:type="paragraph" w:styleId="Textoindependiente2">
    <w:name w:val="Body Text 2"/>
    <w:basedOn w:val="Normal"/>
    <w:link w:val="Textoindependiente2Car"/>
    <w:uiPriority w:val="99"/>
    <w:unhideWhenUsed/>
    <w:rsid w:val="0036289E"/>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uiPriority w:val="99"/>
    <w:rsid w:val="0036289E"/>
    <w:rPr>
      <w:rFonts w:ascii="Times New Roman" w:eastAsia="Times New Roman" w:hAnsi="Times New Roman" w:cs="Times New Roman"/>
      <w:sz w:val="24"/>
      <w:szCs w:val="24"/>
      <w:lang w:val="x-none" w:eastAsia="x-none"/>
    </w:rPr>
  </w:style>
  <w:style w:type="paragraph" w:customStyle="1" w:styleId="ListNumber1">
    <w:name w:val="List Number 1"/>
    <w:basedOn w:val="Normal"/>
    <w:rsid w:val="0036289E"/>
    <w:pPr>
      <w:spacing w:after="240" w:line="360" w:lineRule="auto"/>
      <w:ind w:left="425"/>
      <w:jc w:val="both"/>
    </w:pPr>
    <w:rPr>
      <w:rFonts w:ascii="Arial" w:eastAsia="Times New Roman" w:hAnsi="Arial" w:cs="Times New Roman"/>
      <w:szCs w:val="20"/>
      <w:lang w:val="es-ES_tradnl"/>
    </w:rPr>
  </w:style>
  <w:style w:type="paragraph" w:customStyle="1" w:styleId="Prrafonivel1">
    <w:name w:val="Párrafo nivel 1"/>
    <w:aliases w:val="2 y 3 Broseta"/>
    <w:basedOn w:val="Textoconsangra"/>
    <w:autoRedefine/>
    <w:rsid w:val="0036289E"/>
    <w:pPr>
      <w:ind w:left="0" w:firstLine="0"/>
    </w:pPr>
    <w:rPr>
      <w:rFonts w:ascii="Verdana" w:hAnsi="Verdana"/>
      <w:sz w:val="18"/>
      <w:szCs w:val="18"/>
    </w:rPr>
  </w:style>
  <w:style w:type="paragraph" w:styleId="Textoconsangra">
    <w:name w:val="table of authorities"/>
    <w:basedOn w:val="Normal"/>
    <w:next w:val="Normal"/>
    <w:semiHidden/>
    <w:rsid w:val="0036289E"/>
    <w:pPr>
      <w:spacing w:after="0" w:line="240" w:lineRule="auto"/>
      <w:ind w:left="240" w:hanging="240"/>
      <w:jc w:val="both"/>
    </w:pPr>
    <w:rPr>
      <w:rFonts w:ascii="Times New Roman" w:eastAsia="Times New Roman" w:hAnsi="Times New Roman" w:cs="Times New Roman"/>
      <w:szCs w:val="24"/>
      <w:lang w:val="es-ES_tradnl" w:eastAsia="es-ES"/>
    </w:rPr>
  </w:style>
  <w:style w:type="paragraph" w:customStyle="1" w:styleId="Prrafonivel4">
    <w:name w:val="Párrafo nivel 4"/>
    <w:basedOn w:val="Prrafonivel1"/>
    <w:rsid w:val="0036289E"/>
    <w:pPr>
      <w:ind w:left="1440"/>
    </w:pPr>
    <w:rPr>
      <w:szCs w:val="20"/>
    </w:rPr>
  </w:style>
  <w:style w:type="character" w:styleId="Nmerodepgina">
    <w:name w:val="page number"/>
    <w:basedOn w:val="Fuentedeprrafopredeter"/>
    <w:rsid w:val="0036289E"/>
  </w:style>
  <w:style w:type="paragraph" w:styleId="Cierre">
    <w:name w:val="Closing"/>
    <w:basedOn w:val="Normal"/>
    <w:link w:val="CierreCar"/>
    <w:rsid w:val="0036289E"/>
    <w:pPr>
      <w:spacing w:after="0" w:line="240" w:lineRule="auto"/>
      <w:ind w:left="4252"/>
      <w:jc w:val="both"/>
    </w:pPr>
    <w:rPr>
      <w:rFonts w:ascii="Times New Roman" w:eastAsia="Times New Roman" w:hAnsi="Times New Roman" w:cs="Times New Roman"/>
      <w:szCs w:val="24"/>
      <w:lang w:val="x-none" w:eastAsia="x-none"/>
    </w:rPr>
  </w:style>
  <w:style w:type="character" w:customStyle="1" w:styleId="CierreCar">
    <w:name w:val="Cierre Car"/>
    <w:basedOn w:val="Fuentedeprrafopredeter"/>
    <w:link w:val="Cierre"/>
    <w:rsid w:val="0036289E"/>
    <w:rPr>
      <w:rFonts w:ascii="Times New Roman" w:eastAsia="Times New Roman" w:hAnsi="Times New Roman" w:cs="Times New Roman"/>
      <w:szCs w:val="24"/>
      <w:lang w:val="x-none" w:eastAsia="x-none"/>
    </w:rPr>
  </w:style>
  <w:style w:type="character" w:styleId="CdigoHTML">
    <w:name w:val="HTML Code"/>
    <w:rsid w:val="0036289E"/>
    <w:rPr>
      <w:rFonts w:ascii="Courier New" w:hAnsi="Courier New" w:cs="Courier New"/>
      <w:sz w:val="20"/>
      <w:szCs w:val="20"/>
    </w:rPr>
  </w:style>
  <w:style w:type="paragraph" w:styleId="Listaconnmeros">
    <w:name w:val="List Number"/>
    <w:basedOn w:val="Normal"/>
    <w:rsid w:val="0036289E"/>
    <w:pPr>
      <w:numPr>
        <w:numId w:val="6"/>
      </w:numPr>
      <w:spacing w:after="0" w:line="240" w:lineRule="auto"/>
      <w:jc w:val="both"/>
    </w:pPr>
    <w:rPr>
      <w:rFonts w:ascii="Times New Roman" w:eastAsia="Times New Roman" w:hAnsi="Times New Roman" w:cs="Times New Roman"/>
      <w:szCs w:val="24"/>
      <w:lang w:val="es-ES_tradnl" w:eastAsia="es-ES"/>
    </w:rPr>
  </w:style>
  <w:style w:type="paragraph" w:customStyle="1" w:styleId="TtuloPORTADA">
    <w:name w:val="Título PORTADA"/>
    <w:basedOn w:val="Normal"/>
    <w:rsid w:val="0036289E"/>
    <w:pPr>
      <w:spacing w:after="0" w:line="240" w:lineRule="auto"/>
      <w:jc w:val="center"/>
    </w:pPr>
    <w:rPr>
      <w:rFonts w:ascii="Times New Roman" w:eastAsia="Times New Roman" w:hAnsi="Times New Roman" w:cs="Times New Roman"/>
      <w:sz w:val="40"/>
      <w:szCs w:val="20"/>
      <w:lang w:val="es-ES_tradnl" w:eastAsia="es-ES"/>
      <w14:shadow w14:blurRad="50800" w14:dist="38100" w14:dir="2700000" w14:sx="100000" w14:sy="100000" w14:kx="0" w14:ky="0" w14:algn="tl">
        <w14:srgbClr w14:val="000000">
          <w14:alpha w14:val="60000"/>
        </w14:srgbClr>
      </w14:shadow>
    </w:rPr>
  </w:style>
  <w:style w:type="paragraph" w:customStyle="1" w:styleId="EstiloNivel1SinNegritaSinsubrayadoIzquierda0cmPrime">
    <w:name w:val="Estilo Nivel 1 + Sin Negrita Sin subrayado Izquierda:  0 cm Prime..."/>
    <w:basedOn w:val="Normal"/>
    <w:semiHidden/>
    <w:rsid w:val="0036289E"/>
    <w:pPr>
      <w:keepNext/>
      <w:tabs>
        <w:tab w:val="num" w:pos="720"/>
      </w:tabs>
      <w:spacing w:before="240" w:after="0" w:line="240" w:lineRule="auto"/>
      <w:jc w:val="both"/>
    </w:pPr>
    <w:rPr>
      <w:rFonts w:ascii="Times New Roman" w:eastAsia="Times New Roman" w:hAnsi="Times New Roman" w:cs="Times New Roman"/>
      <w:caps/>
      <w:kern w:val="32"/>
      <w:lang w:val="es-ES_tradnl" w:eastAsia="es-ES"/>
    </w:rPr>
  </w:style>
  <w:style w:type="paragraph" w:styleId="Listaconvietas">
    <w:name w:val="List Bullet"/>
    <w:basedOn w:val="Normal"/>
    <w:rsid w:val="0036289E"/>
    <w:pPr>
      <w:tabs>
        <w:tab w:val="num" w:pos="360"/>
      </w:tabs>
      <w:spacing w:after="0" w:line="240" w:lineRule="auto"/>
      <w:ind w:left="360" w:hanging="360"/>
      <w:jc w:val="both"/>
    </w:pPr>
    <w:rPr>
      <w:rFonts w:ascii="Times New Roman" w:eastAsia="Times New Roman" w:hAnsi="Times New Roman" w:cs="Times New Roman"/>
      <w:szCs w:val="24"/>
      <w:lang w:val="es-ES_tradnl" w:eastAsia="es-ES"/>
    </w:rPr>
  </w:style>
  <w:style w:type="paragraph" w:styleId="Listaconvietas2">
    <w:name w:val="List Bullet 2"/>
    <w:basedOn w:val="Normal"/>
    <w:uiPriority w:val="99"/>
    <w:rsid w:val="0036289E"/>
    <w:pPr>
      <w:tabs>
        <w:tab w:val="num" w:pos="643"/>
      </w:tabs>
      <w:spacing w:after="0" w:line="240" w:lineRule="auto"/>
      <w:ind w:left="643" w:hanging="360"/>
      <w:jc w:val="both"/>
    </w:pPr>
    <w:rPr>
      <w:rFonts w:ascii="Times New Roman" w:eastAsia="Times New Roman" w:hAnsi="Times New Roman" w:cs="Times New Roman"/>
      <w:szCs w:val="24"/>
      <w:lang w:val="es-ES_tradnl" w:eastAsia="es-ES"/>
    </w:rPr>
  </w:style>
  <w:style w:type="paragraph" w:styleId="Listaconvietas3">
    <w:name w:val="List Bullet 3"/>
    <w:basedOn w:val="Normal"/>
    <w:rsid w:val="0036289E"/>
    <w:pPr>
      <w:tabs>
        <w:tab w:val="num" w:pos="926"/>
      </w:tabs>
      <w:spacing w:after="0" w:line="240" w:lineRule="auto"/>
      <w:ind w:left="926" w:hanging="360"/>
      <w:jc w:val="both"/>
    </w:pPr>
    <w:rPr>
      <w:rFonts w:ascii="Times New Roman" w:eastAsia="Times New Roman" w:hAnsi="Times New Roman" w:cs="Times New Roman"/>
      <w:szCs w:val="24"/>
      <w:lang w:val="es-ES_tradnl" w:eastAsia="es-ES"/>
    </w:rPr>
  </w:style>
  <w:style w:type="paragraph" w:styleId="Listaconvietas4">
    <w:name w:val="List Bullet 4"/>
    <w:basedOn w:val="Normal"/>
    <w:rsid w:val="0036289E"/>
    <w:pPr>
      <w:tabs>
        <w:tab w:val="num" w:pos="1209"/>
      </w:tabs>
      <w:spacing w:after="0" w:line="240" w:lineRule="auto"/>
      <w:ind w:left="1209" w:hanging="360"/>
      <w:jc w:val="both"/>
    </w:pPr>
    <w:rPr>
      <w:rFonts w:ascii="Times New Roman" w:eastAsia="Times New Roman" w:hAnsi="Times New Roman" w:cs="Times New Roman"/>
      <w:szCs w:val="24"/>
      <w:lang w:val="es-ES_tradnl" w:eastAsia="es-ES"/>
    </w:rPr>
  </w:style>
  <w:style w:type="character" w:styleId="AcrnimoHTML">
    <w:name w:val="HTML Acronym"/>
    <w:basedOn w:val="Fuentedeprrafopredeter"/>
    <w:rsid w:val="0036289E"/>
  </w:style>
  <w:style w:type="paragraph" w:styleId="Listaconvietas5">
    <w:name w:val="List Bullet 5"/>
    <w:basedOn w:val="Normal"/>
    <w:rsid w:val="0036289E"/>
    <w:pPr>
      <w:tabs>
        <w:tab w:val="num" w:pos="1492"/>
      </w:tabs>
      <w:spacing w:after="0" w:line="240" w:lineRule="auto"/>
      <w:ind w:left="1492" w:hanging="360"/>
      <w:jc w:val="both"/>
    </w:pPr>
    <w:rPr>
      <w:rFonts w:ascii="Times New Roman" w:eastAsia="Times New Roman" w:hAnsi="Times New Roman" w:cs="Times New Roman"/>
      <w:szCs w:val="24"/>
      <w:lang w:val="es-ES_tradnl" w:eastAsia="es-ES"/>
    </w:rPr>
  </w:style>
  <w:style w:type="character" w:styleId="CitaHTML">
    <w:name w:val="HTML Cite"/>
    <w:rsid w:val="0036289E"/>
    <w:rPr>
      <w:i/>
      <w:iCs/>
    </w:rPr>
  </w:style>
  <w:style w:type="character" w:styleId="MquinadeescribirHTML">
    <w:name w:val="HTML Typewriter"/>
    <w:rsid w:val="0036289E"/>
    <w:rPr>
      <w:rFonts w:ascii="Courier New" w:hAnsi="Courier New" w:cs="Courier New"/>
      <w:sz w:val="20"/>
      <w:szCs w:val="20"/>
    </w:rPr>
  </w:style>
  <w:style w:type="paragraph" w:styleId="Continuarlista">
    <w:name w:val="List Continue"/>
    <w:basedOn w:val="Normal"/>
    <w:rsid w:val="0036289E"/>
    <w:pPr>
      <w:spacing w:after="120" w:line="240" w:lineRule="auto"/>
      <w:ind w:left="283"/>
      <w:jc w:val="both"/>
    </w:pPr>
    <w:rPr>
      <w:rFonts w:ascii="Times New Roman" w:eastAsia="Times New Roman" w:hAnsi="Times New Roman" w:cs="Times New Roman"/>
      <w:szCs w:val="24"/>
      <w:lang w:val="es-ES_tradnl" w:eastAsia="es-ES"/>
    </w:rPr>
  </w:style>
  <w:style w:type="paragraph" w:styleId="Continuarlista2">
    <w:name w:val="List Continue 2"/>
    <w:basedOn w:val="Normal"/>
    <w:rsid w:val="0036289E"/>
    <w:pPr>
      <w:spacing w:after="120" w:line="240" w:lineRule="auto"/>
      <w:ind w:left="566"/>
      <w:jc w:val="both"/>
    </w:pPr>
    <w:rPr>
      <w:rFonts w:ascii="Times New Roman" w:eastAsia="Times New Roman" w:hAnsi="Times New Roman" w:cs="Times New Roman"/>
      <w:szCs w:val="24"/>
      <w:lang w:val="es-ES_tradnl" w:eastAsia="es-ES"/>
    </w:rPr>
  </w:style>
  <w:style w:type="paragraph" w:styleId="Continuarlista3">
    <w:name w:val="List Continue 3"/>
    <w:basedOn w:val="Normal"/>
    <w:rsid w:val="0036289E"/>
    <w:pPr>
      <w:spacing w:after="120" w:line="240" w:lineRule="auto"/>
      <w:ind w:left="849"/>
      <w:jc w:val="both"/>
    </w:pPr>
    <w:rPr>
      <w:rFonts w:ascii="Times New Roman" w:eastAsia="Times New Roman" w:hAnsi="Times New Roman" w:cs="Times New Roman"/>
      <w:szCs w:val="24"/>
      <w:lang w:val="es-ES_tradnl" w:eastAsia="es-ES"/>
    </w:rPr>
  </w:style>
  <w:style w:type="paragraph" w:styleId="Continuarlista4">
    <w:name w:val="List Continue 4"/>
    <w:basedOn w:val="Normal"/>
    <w:rsid w:val="0036289E"/>
    <w:pPr>
      <w:spacing w:after="120" w:line="240" w:lineRule="auto"/>
      <w:ind w:left="1132"/>
      <w:jc w:val="both"/>
    </w:pPr>
    <w:rPr>
      <w:rFonts w:ascii="Times New Roman" w:eastAsia="Times New Roman" w:hAnsi="Times New Roman" w:cs="Times New Roman"/>
      <w:szCs w:val="24"/>
      <w:lang w:val="es-ES_tradnl" w:eastAsia="es-ES"/>
    </w:rPr>
  </w:style>
  <w:style w:type="paragraph" w:styleId="Continuarlista5">
    <w:name w:val="List Continue 5"/>
    <w:basedOn w:val="Normal"/>
    <w:rsid w:val="0036289E"/>
    <w:pPr>
      <w:spacing w:after="120" w:line="240" w:lineRule="auto"/>
      <w:ind w:left="1415"/>
      <w:jc w:val="both"/>
    </w:pPr>
    <w:rPr>
      <w:rFonts w:ascii="Times New Roman" w:eastAsia="Times New Roman" w:hAnsi="Times New Roman" w:cs="Times New Roman"/>
      <w:szCs w:val="24"/>
      <w:lang w:val="es-ES_tradnl" w:eastAsia="es-ES"/>
    </w:rPr>
  </w:style>
  <w:style w:type="character" w:styleId="DefinicinHTML">
    <w:name w:val="HTML Definition"/>
    <w:rsid w:val="0036289E"/>
    <w:rPr>
      <w:i/>
      <w:iCs/>
    </w:rPr>
  </w:style>
  <w:style w:type="paragraph" w:styleId="DireccinHTML">
    <w:name w:val="HTML Address"/>
    <w:basedOn w:val="Normal"/>
    <w:link w:val="DireccinHTMLCar"/>
    <w:rsid w:val="0036289E"/>
    <w:pPr>
      <w:spacing w:after="0" w:line="240" w:lineRule="auto"/>
      <w:jc w:val="both"/>
    </w:pPr>
    <w:rPr>
      <w:rFonts w:ascii="Times New Roman" w:eastAsia="Times New Roman" w:hAnsi="Times New Roman" w:cs="Times New Roman"/>
      <w:i/>
      <w:iCs/>
      <w:szCs w:val="24"/>
      <w:lang w:val="x-none" w:eastAsia="x-none"/>
    </w:rPr>
  </w:style>
  <w:style w:type="character" w:customStyle="1" w:styleId="DireccinHTMLCar">
    <w:name w:val="Dirección HTML Car"/>
    <w:basedOn w:val="Fuentedeprrafopredeter"/>
    <w:link w:val="DireccinHTML"/>
    <w:rsid w:val="0036289E"/>
    <w:rPr>
      <w:rFonts w:ascii="Times New Roman" w:eastAsia="Times New Roman" w:hAnsi="Times New Roman" w:cs="Times New Roman"/>
      <w:i/>
      <w:iCs/>
      <w:szCs w:val="24"/>
      <w:lang w:val="x-none" w:eastAsia="x-none"/>
    </w:rPr>
  </w:style>
  <w:style w:type="paragraph" w:styleId="Direccinsobre">
    <w:name w:val="envelope address"/>
    <w:basedOn w:val="Normal"/>
    <w:rsid w:val="0036289E"/>
    <w:pPr>
      <w:framePr w:w="7920" w:h="1980" w:hRule="exact" w:hSpace="141" w:wrap="auto" w:hAnchor="page" w:xAlign="center" w:yAlign="bottom"/>
      <w:spacing w:after="0" w:line="240" w:lineRule="auto"/>
      <w:ind w:left="2880"/>
      <w:jc w:val="both"/>
    </w:pPr>
    <w:rPr>
      <w:rFonts w:ascii="Arial" w:eastAsia="Times New Roman" w:hAnsi="Arial" w:cs="Arial"/>
      <w:szCs w:val="24"/>
      <w:lang w:val="es-ES_tradnl" w:eastAsia="es-ES"/>
    </w:rPr>
  </w:style>
  <w:style w:type="character" w:styleId="EjemplodeHTML">
    <w:name w:val="HTML Sample"/>
    <w:rsid w:val="0036289E"/>
    <w:rPr>
      <w:rFonts w:ascii="Courier New" w:hAnsi="Courier New" w:cs="Courier New"/>
    </w:rPr>
  </w:style>
  <w:style w:type="paragraph" w:styleId="Encabezadodemensaje">
    <w:name w:val="Message Header"/>
    <w:basedOn w:val="Normal"/>
    <w:link w:val="EncabezadodemensajeCar"/>
    <w:rsid w:val="003628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Cs w:val="24"/>
      <w:lang w:val="x-none" w:eastAsia="x-none"/>
    </w:rPr>
  </w:style>
  <w:style w:type="character" w:customStyle="1" w:styleId="EncabezadodemensajeCar">
    <w:name w:val="Encabezado de mensaje Car"/>
    <w:basedOn w:val="Fuentedeprrafopredeter"/>
    <w:link w:val="Encabezadodemensaje"/>
    <w:rsid w:val="0036289E"/>
    <w:rPr>
      <w:rFonts w:ascii="Arial" w:eastAsia="Times New Roman" w:hAnsi="Arial" w:cs="Times New Roman"/>
      <w:szCs w:val="24"/>
      <w:shd w:val="pct20" w:color="auto" w:fill="auto"/>
      <w:lang w:val="x-none" w:eastAsia="x-none"/>
    </w:rPr>
  </w:style>
  <w:style w:type="paragraph" w:styleId="Encabezadodenota">
    <w:name w:val="Note Heading"/>
    <w:basedOn w:val="Normal"/>
    <w:next w:val="Normal"/>
    <w:link w:val="EncabezadodenotaCar"/>
    <w:rsid w:val="0036289E"/>
    <w:pPr>
      <w:spacing w:after="0" w:line="240" w:lineRule="auto"/>
      <w:jc w:val="both"/>
    </w:pPr>
    <w:rPr>
      <w:rFonts w:ascii="Times New Roman" w:eastAsia="Times New Roman" w:hAnsi="Times New Roman" w:cs="Times New Roman"/>
      <w:szCs w:val="24"/>
      <w:lang w:val="x-none" w:eastAsia="x-none"/>
    </w:rPr>
  </w:style>
  <w:style w:type="character" w:customStyle="1" w:styleId="EncabezadodenotaCar">
    <w:name w:val="Encabezado de nota Car"/>
    <w:basedOn w:val="Fuentedeprrafopredeter"/>
    <w:link w:val="Encabezadodenota"/>
    <w:rsid w:val="0036289E"/>
    <w:rPr>
      <w:rFonts w:ascii="Times New Roman" w:eastAsia="Times New Roman" w:hAnsi="Times New Roman" w:cs="Times New Roman"/>
      <w:szCs w:val="24"/>
      <w:lang w:val="x-none" w:eastAsia="x-none"/>
    </w:rPr>
  </w:style>
  <w:style w:type="character" w:styleId="nfasis">
    <w:name w:val="Emphasis"/>
    <w:qFormat/>
    <w:rsid w:val="0036289E"/>
    <w:rPr>
      <w:i/>
      <w:iCs/>
    </w:rPr>
  </w:style>
  <w:style w:type="paragraph" w:styleId="Fecha">
    <w:name w:val="Date"/>
    <w:basedOn w:val="Normal"/>
    <w:next w:val="Normal"/>
    <w:link w:val="FechaCar"/>
    <w:rsid w:val="0036289E"/>
    <w:pPr>
      <w:spacing w:after="0" w:line="240" w:lineRule="auto"/>
      <w:jc w:val="both"/>
    </w:pPr>
    <w:rPr>
      <w:rFonts w:ascii="Times New Roman" w:eastAsia="Times New Roman" w:hAnsi="Times New Roman" w:cs="Times New Roman"/>
      <w:szCs w:val="24"/>
      <w:lang w:val="x-none" w:eastAsia="x-none"/>
    </w:rPr>
  </w:style>
  <w:style w:type="character" w:customStyle="1" w:styleId="FechaCar">
    <w:name w:val="Fecha Car"/>
    <w:basedOn w:val="Fuentedeprrafopredeter"/>
    <w:link w:val="Fecha"/>
    <w:rsid w:val="0036289E"/>
    <w:rPr>
      <w:rFonts w:ascii="Times New Roman" w:eastAsia="Times New Roman" w:hAnsi="Times New Roman" w:cs="Times New Roman"/>
      <w:szCs w:val="24"/>
      <w:lang w:val="x-none" w:eastAsia="x-none"/>
    </w:rPr>
  </w:style>
  <w:style w:type="paragraph" w:styleId="Firma">
    <w:name w:val="Signature"/>
    <w:basedOn w:val="Normal"/>
    <w:link w:val="FirmaCar"/>
    <w:rsid w:val="0036289E"/>
    <w:pPr>
      <w:spacing w:after="0" w:line="240" w:lineRule="auto"/>
      <w:ind w:left="4252"/>
      <w:jc w:val="both"/>
    </w:pPr>
    <w:rPr>
      <w:rFonts w:ascii="Times New Roman" w:eastAsia="Times New Roman" w:hAnsi="Times New Roman" w:cs="Times New Roman"/>
      <w:szCs w:val="24"/>
      <w:lang w:val="x-none" w:eastAsia="x-none"/>
    </w:rPr>
  </w:style>
  <w:style w:type="character" w:customStyle="1" w:styleId="FirmaCar">
    <w:name w:val="Firma Car"/>
    <w:basedOn w:val="Fuentedeprrafopredeter"/>
    <w:link w:val="Firma"/>
    <w:rsid w:val="0036289E"/>
    <w:rPr>
      <w:rFonts w:ascii="Times New Roman" w:eastAsia="Times New Roman" w:hAnsi="Times New Roman" w:cs="Times New Roman"/>
      <w:szCs w:val="24"/>
      <w:lang w:val="x-none" w:eastAsia="x-none"/>
    </w:rPr>
  </w:style>
  <w:style w:type="paragraph" w:styleId="Firmadecorreoelectrnico">
    <w:name w:val="E-mail Signature"/>
    <w:basedOn w:val="Normal"/>
    <w:link w:val="FirmadecorreoelectrnicoCar"/>
    <w:rsid w:val="0036289E"/>
    <w:pPr>
      <w:spacing w:after="0" w:line="240" w:lineRule="auto"/>
      <w:jc w:val="both"/>
    </w:pPr>
    <w:rPr>
      <w:rFonts w:ascii="Times New Roman" w:eastAsia="Times New Roman" w:hAnsi="Times New Roman" w:cs="Times New Roman"/>
      <w:szCs w:val="24"/>
      <w:lang w:val="x-none" w:eastAsia="x-none"/>
    </w:rPr>
  </w:style>
  <w:style w:type="character" w:customStyle="1" w:styleId="FirmadecorreoelectrnicoCar">
    <w:name w:val="Firma de correo electrónico Car"/>
    <w:basedOn w:val="Fuentedeprrafopredeter"/>
    <w:link w:val="Firmadecorreoelectrnico"/>
    <w:rsid w:val="0036289E"/>
    <w:rPr>
      <w:rFonts w:ascii="Times New Roman" w:eastAsia="Times New Roman" w:hAnsi="Times New Roman" w:cs="Times New Roman"/>
      <w:szCs w:val="24"/>
      <w:lang w:val="x-none" w:eastAsia="x-none"/>
    </w:rPr>
  </w:style>
  <w:style w:type="paragraph" w:styleId="HTMLconformatoprevio">
    <w:name w:val="HTML Preformatted"/>
    <w:basedOn w:val="Normal"/>
    <w:link w:val="HTMLconformatoprevioCar"/>
    <w:rsid w:val="0036289E"/>
    <w:pPr>
      <w:spacing w:after="0" w:line="240" w:lineRule="auto"/>
      <w:jc w:val="both"/>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rsid w:val="0036289E"/>
    <w:rPr>
      <w:rFonts w:ascii="Courier New" w:eastAsia="Times New Roman" w:hAnsi="Courier New" w:cs="Times New Roman"/>
      <w:sz w:val="20"/>
      <w:szCs w:val="20"/>
      <w:lang w:val="x-none" w:eastAsia="x-none"/>
    </w:rPr>
  </w:style>
  <w:style w:type="paragraph" w:styleId="Lista">
    <w:name w:val="List"/>
    <w:basedOn w:val="Normal"/>
    <w:rsid w:val="0036289E"/>
    <w:pPr>
      <w:spacing w:after="0" w:line="240" w:lineRule="auto"/>
      <w:ind w:left="283" w:hanging="283"/>
      <w:jc w:val="both"/>
    </w:pPr>
    <w:rPr>
      <w:rFonts w:ascii="Times New Roman" w:eastAsia="Times New Roman" w:hAnsi="Times New Roman" w:cs="Times New Roman"/>
      <w:szCs w:val="24"/>
      <w:lang w:val="es-ES_tradnl" w:eastAsia="es-ES"/>
    </w:rPr>
  </w:style>
  <w:style w:type="paragraph" w:styleId="Lista2">
    <w:name w:val="List 2"/>
    <w:basedOn w:val="Normal"/>
    <w:rsid w:val="0036289E"/>
    <w:pPr>
      <w:spacing w:after="0" w:line="240" w:lineRule="auto"/>
      <w:ind w:left="566" w:hanging="283"/>
      <w:jc w:val="both"/>
    </w:pPr>
    <w:rPr>
      <w:rFonts w:ascii="Times New Roman" w:eastAsia="Times New Roman" w:hAnsi="Times New Roman" w:cs="Times New Roman"/>
      <w:szCs w:val="24"/>
      <w:lang w:val="es-ES_tradnl" w:eastAsia="es-ES"/>
    </w:rPr>
  </w:style>
  <w:style w:type="paragraph" w:styleId="Lista3">
    <w:name w:val="List 3"/>
    <w:basedOn w:val="Normal"/>
    <w:rsid w:val="0036289E"/>
    <w:pPr>
      <w:spacing w:after="0" w:line="240" w:lineRule="auto"/>
      <w:ind w:left="849" w:hanging="283"/>
      <w:jc w:val="both"/>
    </w:pPr>
    <w:rPr>
      <w:rFonts w:ascii="Times New Roman" w:eastAsia="Times New Roman" w:hAnsi="Times New Roman" w:cs="Times New Roman"/>
      <w:szCs w:val="24"/>
      <w:lang w:val="es-ES_tradnl" w:eastAsia="es-ES"/>
    </w:rPr>
  </w:style>
  <w:style w:type="paragraph" w:styleId="Lista4">
    <w:name w:val="List 4"/>
    <w:basedOn w:val="Normal"/>
    <w:rsid w:val="0036289E"/>
    <w:pPr>
      <w:spacing w:after="0" w:line="240" w:lineRule="auto"/>
      <w:ind w:left="1132" w:hanging="283"/>
      <w:jc w:val="both"/>
    </w:pPr>
    <w:rPr>
      <w:rFonts w:ascii="Times New Roman" w:eastAsia="Times New Roman" w:hAnsi="Times New Roman" w:cs="Times New Roman"/>
      <w:szCs w:val="24"/>
      <w:lang w:val="es-ES_tradnl" w:eastAsia="es-ES"/>
    </w:rPr>
  </w:style>
  <w:style w:type="paragraph" w:styleId="Lista5">
    <w:name w:val="List 5"/>
    <w:basedOn w:val="Normal"/>
    <w:rsid w:val="0036289E"/>
    <w:pPr>
      <w:spacing w:after="0" w:line="240" w:lineRule="auto"/>
      <w:ind w:left="1415" w:hanging="283"/>
      <w:jc w:val="both"/>
    </w:pPr>
    <w:rPr>
      <w:rFonts w:ascii="Times New Roman" w:eastAsia="Times New Roman" w:hAnsi="Times New Roman" w:cs="Times New Roman"/>
      <w:szCs w:val="24"/>
      <w:lang w:val="es-ES_tradnl" w:eastAsia="es-ES"/>
    </w:rPr>
  </w:style>
  <w:style w:type="paragraph" w:styleId="Listaconnmeros2">
    <w:name w:val="List Number 2"/>
    <w:basedOn w:val="Normal"/>
    <w:rsid w:val="0036289E"/>
    <w:pPr>
      <w:numPr>
        <w:numId w:val="7"/>
      </w:numPr>
      <w:spacing w:after="0" w:line="240" w:lineRule="auto"/>
      <w:jc w:val="both"/>
    </w:pPr>
    <w:rPr>
      <w:rFonts w:ascii="Times New Roman" w:eastAsia="Times New Roman" w:hAnsi="Times New Roman" w:cs="Times New Roman"/>
      <w:szCs w:val="24"/>
      <w:lang w:val="es-ES_tradnl" w:eastAsia="es-ES"/>
    </w:rPr>
  </w:style>
  <w:style w:type="paragraph" w:styleId="Listaconnmeros3">
    <w:name w:val="List Number 3"/>
    <w:basedOn w:val="Normal"/>
    <w:rsid w:val="0036289E"/>
    <w:pPr>
      <w:tabs>
        <w:tab w:val="num" w:pos="926"/>
      </w:tabs>
      <w:spacing w:after="0" w:line="240" w:lineRule="auto"/>
      <w:ind w:left="926" w:hanging="360"/>
      <w:jc w:val="both"/>
    </w:pPr>
    <w:rPr>
      <w:rFonts w:ascii="Times New Roman" w:eastAsia="Times New Roman" w:hAnsi="Times New Roman" w:cs="Times New Roman"/>
      <w:szCs w:val="24"/>
      <w:lang w:val="es-ES_tradnl" w:eastAsia="es-ES"/>
    </w:rPr>
  </w:style>
  <w:style w:type="paragraph" w:styleId="Listaconnmeros4">
    <w:name w:val="List Number 4"/>
    <w:basedOn w:val="Normal"/>
    <w:rsid w:val="0036289E"/>
    <w:pPr>
      <w:tabs>
        <w:tab w:val="num" w:pos="1209"/>
      </w:tabs>
      <w:spacing w:after="0" w:line="240" w:lineRule="auto"/>
      <w:ind w:left="1209" w:hanging="360"/>
      <w:jc w:val="both"/>
    </w:pPr>
    <w:rPr>
      <w:rFonts w:ascii="Times New Roman" w:eastAsia="Times New Roman" w:hAnsi="Times New Roman" w:cs="Times New Roman"/>
      <w:szCs w:val="24"/>
      <w:lang w:val="es-ES_tradnl" w:eastAsia="es-ES"/>
    </w:rPr>
  </w:style>
  <w:style w:type="paragraph" w:styleId="Listaconnmeros5">
    <w:name w:val="List Number 5"/>
    <w:basedOn w:val="Normal"/>
    <w:rsid w:val="0036289E"/>
    <w:pPr>
      <w:tabs>
        <w:tab w:val="num" w:pos="1492"/>
      </w:tabs>
      <w:spacing w:after="0" w:line="240" w:lineRule="auto"/>
      <w:ind w:left="1492" w:hanging="360"/>
      <w:jc w:val="both"/>
    </w:pPr>
    <w:rPr>
      <w:rFonts w:ascii="Times New Roman" w:eastAsia="Times New Roman" w:hAnsi="Times New Roman" w:cs="Times New Roman"/>
      <w:szCs w:val="24"/>
      <w:lang w:val="es-ES_tradnl" w:eastAsia="es-ES"/>
    </w:rPr>
  </w:style>
  <w:style w:type="character" w:styleId="Nmerodelnea">
    <w:name w:val="line number"/>
    <w:basedOn w:val="Fuentedeprrafopredeter"/>
    <w:rsid w:val="0036289E"/>
  </w:style>
  <w:style w:type="paragraph" w:styleId="Remitedesobre">
    <w:name w:val="envelope return"/>
    <w:basedOn w:val="Normal"/>
    <w:rsid w:val="0036289E"/>
    <w:pPr>
      <w:spacing w:after="0" w:line="240" w:lineRule="auto"/>
      <w:jc w:val="both"/>
    </w:pPr>
    <w:rPr>
      <w:rFonts w:ascii="Arial" w:eastAsia="Times New Roman" w:hAnsi="Arial" w:cs="Arial"/>
      <w:sz w:val="20"/>
      <w:szCs w:val="20"/>
      <w:lang w:val="es-ES_tradnl" w:eastAsia="es-ES"/>
    </w:rPr>
  </w:style>
  <w:style w:type="paragraph" w:styleId="Saludo">
    <w:name w:val="Salutation"/>
    <w:basedOn w:val="Normal"/>
    <w:next w:val="Normal"/>
    <w:link w:val="SaludoCar"/>
    <w:rsid w:val="0036289E"/>
    <w:pPr>
      <w:spacing w:after="0" w:line="240" w:lineRule="auto"/>
      <w:jc w:val="both"/>
    </w:pPr>
    <w:rPr>
      <w:rFonts w:ascii="Times New Roman" w:eastAsia="Times New Roman" w:hAnsi="Times New Roman" w:cs="Times New Roman"/>
      <w:szCs w:val="24"/>
      <w:lang w:val="x-none" w:eastAsia="x-none"/>
    </w:rPr>
  </w:style>
  <w:style w:type="character" w:customStyle="1" w:styleId="SaludoCar">
    <w:name w:val="Saludo Car"/>
    <w:basedOn w:val="Fuentedeprrafopredeter"/>
    <w:link w:val="Saludo"/>
    <w:rsid w:val="0036289E"/>
    <w:rPr>
      <w:rFonts w:ascii="Times New Roman" w:eastAsia="Times New Roman" w:hAnsi="Times New Roman" w:cs="Times New Roman"/>
      <w:szCs w:val="24"/>
      <w:lang w:val="x-none" w:eastAsia="x-none"/>
    </w:rPr>
  </w:style>
  <w:style w:type="paragraph" w:styleId="Sangra2detindependiente">
    <w:name w:val="Body Text Indent 2"/>
    <w:basedOn w:val="Normal"/>
    <w:link w:val="Sangra2detindependienteCar"/>
    <w:rsid w:val="0036289E"/>
    <w:pPr>
      <w:spacing w:after="120" w:line="480" w:lineRule="auto"/>
      <w:ind w:left="283"/>
      <w:jc w:val="both"/>
    </w:pPr>
    <w:rPr>
      <w:rFonts w:ascii="Times New Roman" w:eastAsia="Times New Roman" w:hAnsi="Times New Roman" w:cs="Times New Roman"/>
      <w:szCs w:val="24"/>
      <w:lang w:val="x-none" w:eastAsia="x-none"/>
    </w:rPr>
  </w:style>
  <w:style w:type="character" w:customStyle="1" w:styleId="Sangra2detindependienteCar">
    <w:name w:val="Sangría 2 de t. independiente Car"/>
    <w:basedOn w:val="Fuentedeprrafopredeter"/>
    <w:link w:val="Sangra2detindependiente"/>
    <w:rsid w:val="0036289E"/>
    <w:rPr>
      <w:rFonts w:ascii="Times New Roman" w:eastAsia="Times New Roman" w:hAnsi="Times New Roman" w:cs="Times New Roman"/>
      <w:szCs w:val="24"/>
      <w:lang w:val="x-none" w:eastAsia="x-none"/>
    </w:rPr>
  </w:style>
  <w:style w:type="paragraph" w:styleId="Sangra3detindependiente">
    <w:name w:val="Body Text Indent 3"/>
    <w:basedOn w:val="Normal"/>
    <w:link w:val="Sangra3detindependienteCar"/>
    <w:uiPriority w:val="99"/>
    <w:rsid w:val="0036289E"/>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uiPriority w:val="99"/>
    <w:rsid w:val="0036289E"/>
    <w:rPr>
      <w:rFonts w:ascii="Times New Roman" w:eastAsia="Times New Roman" w:hAnsi="Times New Roman" w:cs="Times New Roman"/>
      <w:sz w:val="16"/>
      <w:szCs w:val="16"/>
      <w:lang w:val="x-none" w:eastAsia="x-none"/>
    </w:rPr>
  </w:style>
  <w:style w:type="paragraph" w:styleId="Sangradetextonormal">
    <w:name w:val="Body Text Indent"/>
    <w:basedOn w:val="Normal"/>
    <w:link w:val="SangradetextonormalCar"/>
    <w:uiPriority w:val="99"/>
    <w:rsid w:val="0036289E"/>
    <w:pPr>
      <w:spacing w:after="120" w:line="240" w:lineRule="auto"/>
      <w:ind w:left="283"/>
      <w:jc w:val="both"/>
    </w:pPr>
    <w:rPr>
      <w:rFonts w:ascii="Times New Roman" w:eastAsia="Times New Roman" w:hAnsi="Times New Roman" w:cs="Times New Roman"/>
      <w:szCs w:val="24"/>
      <w:lang w:val="x-none" w:eastAsia="x-none"/>
    </w:rPr>
  </w:style>
  <w:style w:type="character" w:customStyle="1" w:styleId="SangradetextonormalCar">
    <w:name w:val="Sangría de texto normal Car"/>
    <w:basedOn w:val="Fuentedeprrafopredeter"/>
    <w:link w:val="Sangradetextonormal"/>
    <w:uiPriority w:val="99"/>
    <w:rsid w:val="0036289E"/>
    <w:rPr>
      <w:rFonts w:ascii="Times New Roman" w:eastAsia="Times New Roman" w:hAnsi="Times New Roman" w:cs="Times New Roman"/>
      <w:szCs w:val="24"/>
      <w:lang w:val="x-none" w:eastAsia="x-none"/>
    </w:rPr>
  </w:style>
  <w:style w:type="paragraph" w:styleId="Sangranormal">
    <w:name w:val="Normal Indent"/>
    <w:basedOn w:val="Normal"/>
    <w:rsid w:val="0036289E"/>
    <w:pPr>
      <w:spacing w:after="0" w:line="240" w:lineRule="auto"/>
      <w:ind w:left="708"/>
      <w:jc w:val="both"/>
    </w:pPr>
    <w:rPr>
      <w:rFonts w:ascii="Times New Roman" w:eastAsia="Times New Roman" w:hAnsi="Times New Roman" w:cs="Times New Roman"/>
      <w:szCs w:val="24"/>
      <w:lang w:val="es-ES_tradnl" w:eastAsia="es-ES"/>
    </w:rPr>
  </w:style>
  <w:style w:type="paragraph" w:styleId="Subttulo">
    <w:name w:val="Subtitle"/>
    <w:basedOn w:val="Normal"/>
    <w:link w:val="SubttuloCar"/>
    <w:qFormat/>
    <w:rsid w:val="0036289E"/>
    <w:pPr>
      <w:spacing w:after="60" w:line="240" w:lineRule="auto"/>
      <w:jc w:val="center"/>
      <w:outlineLvl w:val="1"/>
    </w:pPr>
    <w:rPr>
      <w:rFonts w:ascii="Arial" w:eastAsia="Times New Roman" w:hAnsi="Arial" w:cs="Times New Roman"/>
      <w:sz w:val="24"/>
      <w:szCs w:val="24"/>
      <w:lang w:val="x-none" w:eastAsia="x-none"/>
    </w:rPr>
  </w:style>
  <w:style w:type="character" w:customStyle="1" w:styleId="SubttuloCar">
    <w:name w:val="Subtítulo Car"/>
    <w:basedOn w:val="Fuentedeprrafopredeter"/>
    <w:link w:val="Subttulo"/>
    <w:rsid w:val="0036289E"/>
    <w:rPr>
      <w:rFonts w:ascii="Arial" w:eastAsia="Times New Roman" w:hAnsi="Arial" w:cs="Times New Roman"/>
      <w:sz w:val="24"/>
      <w:szCs w:val="24"/>
      <w:lang w:val="x-none" w:eastAsia="x-none"/>
    </w:rPr>
  </w:style>
  <w:style w:type="paragraph" w:customStyle="1" w:styleId="ListNumber6">
    <w:name w:val="List Number 6"/>
    <w:basedOn w:val="Listaconnmeros5"/>
    <w:rsid w:val="0036289E"/>
    <w:pPr>
      <w:tabs>
        <w:tab w:val="clear" w:pos="1492"/>
      </w:tabs>
      <w:spacing w:after="240" w:line="360" w:lineRule="auto"/>
      <w:ind w:left="2410" w:firstLine="0"/>
    </w:pPr>
    <w:rPr>
      <w:rFonts w:ascii="Arial" w:hAnsi="Arial"/>
      <w:szCs w:val="20"/>
      <w:lang w:eastAsia="en-US"/>
    </w:rPr>
  </w:style>
  <w:style w:type="paragraph" w:customStyle="1" w:styleId="ListNumber7">
    <w:name w:val="List Number 7"/>
    <w:basedOn w:val="ListNumber6"/>
    <w:rsid w:val="0036289E"/>
    <w:pPr>
      <w:ind w:left="2835"/>
    </w:pPr>
  </w:style>
  <w:style w:type="paragraph" w:customStyle="1" w:styleId="ListNumber8">
    <w:name w:val="List Number 8"/>
    <w:basedOn w:val="ListNumber7"/>
    <w:rsid w:val="0036289E"/>
    <w:pPr>
      <w:ind w:left="3260"/>
    </w:pPr>
  </w:style>
  <w:style w:type="paragraph" w:customStyle="1" w:styleId="ListNumber9">
    <w:name w:val="List Number 9"/>
    <w:basedOn w:val="ListNumber8"/>
    <w:rsid w:val="0036289E"/>
    <w:pPr>
      <w:ind w:left="3686"/>
    </w:pPr>
  </w:style>
  <w:style w:type="character" w:styleId="TecladoHTML">
    <w:name w:val="HTML Keyboard"/>
    <w:rsid w:val="0036289E"/>
    <w:rPr>
      <w:rFonts w:ascii="Courier New" w:hAnsi="Courier New" w:cs="Courier New"/>
      <w:sz w:val="20"/>
      <w:szCs w:val="20"/>
    </w:rPr>
  </w:style>
  <w:style w:type="paragraph" w:styleId="Textodebloque">
    <w:name w:val="Block Text"/>
    <w:basedOn w:val="Normal"/>
    <w:rsid w:val="0036289E"/>
    <w:pPr>
      <w:spacing w:after="120" w:line="240" w:lineRule="auto"/>
      <w:ind w:left="1440" w:right="1440"/>
      <w:jc w:val="both"/>
    </w:pPr>
    <w:rPr>
      <w:rFonts w:ascii="Times New Roman" w:eastAsia="Times New Roman" w:hAnsi="Times New Roman" w:cs="Times New Roman"/>
      <w:szCs w:val="24"/>
      <w:lang w:val="es-ES_tradnl" w:eastAsia="es-ES"/>
    </w:rPr>
  </w:style>
  <w:style w:type="character" w:styleId="Textoennegrita">
    <w:name w:val="Strong"/>
    <w:uiPriority w:val="22"/>
    <w:qFormat/>
    <w:rsid w:val="0036289E"/>
    <w:rPr>
      <w:b/>
      <w:bCs/>
    </w:rPr>
  </w:style>
  <w:style w:type="paragraph" w:styleId="Textoindependiente">
    <w:name w:val="Body Text"/>
    <w:basedOn w:val="Normal"/>
    <w:link w:val="TextoindependienteCar"/>
    <w:uiPriority w:val="99"/>
    <w:qFormat/>
    <w:rsid w:val="0036289E"/>
    <w:pPr>
      <w:spacing w:after="120" w:line="240" w:lineRule="auto"/>
      <w:jc w:val="both"/>
    </w:pPr>
    <w:rPr>
      <w:rFonts w:ascii="Times New Roman" w:eastAsia="Times New Roman" w:hAnsi="Times New Roman" w:cs="Times New Roman"/>
      <w:szCs w:val="24"/>
      <w:lang w:val="x-none" w:eastAsia="x-none"/>
    </w:rPr>
  </w:style>
  <w:style w:type="character" w:customStyle="1" w:styleId="TextoindependienteCar">
    <w:name w:val="Texto independiente Car"/>
    <w:basedOn w:val="Fuentedeprrafopredeter"/>
    <w:link w:val="Textoindependiente"/>
    <w:uiPriority w:val="99"/>
    <w:rsid w:val="0036289E"/>
    <w:rPr>
      <w:rFonts w:ascii="Times New Roman" w:eastAsia="Times New Roman" w:hAnsi="Times New Roman" w:cs="Times New Roman"/>
      <w:szCs w:val="24"/>
      <w:lang w:val="x-none" w:eastAsia="x-none"/>
    </w:rPr>
  </w:style>
  <w:style w:type="paragraph" w:styleId="Textoindependiente3">
    <w:name w:val="Body Text 3"/>
    <w:basedOn w:val="Normal"/>
    <w:link w:val="Textoindependiente3Car"/>
    <w:rsid w:val="0036289E"/>
    <w:pPr>
      <w:spacing w:after="120" w:line="240" w:lineRule="auto"/>
      <w:jc w:val="both"/>
    </w:pPr>
    <w:rPr>
      <w:rFonts w:ascii="Times New Roman" w:eastAsia="Times New Roman" w:hAnsi="Times New Roman" w:cs="Times New Roman"/>
      <w:sz w:val="16"/>
      <w:szCs w:val="16"/>
      <w:lang w:val="x-none" w:eastAsia="x-none"/>
    </w:rPr>
  </w:style>
  <w:style w:type="character" w:customStyle="1" w:styleId="Textoindependiente3Car">
    <w:name w:val="Texto independiente 3 Car"/>
    <w:basedOn w:val="Fuentedeprrafopredeter"/>
    <w:link w:val="Textoindependiente3"/>
    <w:rsid w:val="0036289E"/>
    <w:rPr>
      <w:rFonts w:ascii="Times New Roman" w:eastAsia="Times New Roman" w:hAnsi="Times New Roman" w:cs="Times New Roman"/>
      <w:sz w:val="16"/>
      <w:szCs w:val="16"/>
      <w:lang w:val="x-none" w:eastAsia="x-none"/>
    </w:rPr>
  </w:style>
  <w:style w:type="paragraph" w:styleId="Textoindependienteprimerasangra">
    <w:name w:val="Body Text First Indent"/>
    <w:basedOn w:val="Textoindependiente"/>
    <w:link w:val="TextoindependienteprimerasangraCar"/>
    <w:rsid w:val="0036289E"/>
    <w:pPr>
      <w:ind w:firstLine="210"/>
    </w:pPr>
  </w:style>
  <w:style w:type="character" w:customStyle="1" w:styleId="TextoindependienteprimerasangraCar">
    <w:name w:val="Texto independiente primera sangría Car"/>
    <w:basedOn w:val="TextoindependienteCar"/>
    <w:link w:val="Textoindependienteprimerasangra"/>
    <w:rsid w:val="0036289E"/>
    <w:rPr>
      <w:rFonts w:ascii="Times New Roman" w:eastAsia="Times New Roman" w:hAnsi="Times New Roman" w:cs="Times New Roman"/>
      <w:szCs w:val="24"/>
      <w:lang w:val="x-none" w:eastAsia="x-none"/>
    </w:rPr>
  </w:style>
  <w:style w:type="paragraph" w:styleId="Textoindependienteprimerasangra2">
    <w:name w:val="Body Text First Indent 2"/>
    <w:basedOn w:val="Normal"/>
    <w:link w:val="Textoindependienteprimerasangra2Car"/>
    <w:rsid w:val="0036289E"/>
    <w:pPr>
      <w:spacing w:after="0" w:line="240" w:lineRule="auto"/>
      <w:ind w:firstLine="210"/>
      <w:jc w:val="both"/>
    </w:pPr>
    <w:rPr>
      <w:rFonts w:ascii="Times New Roman" w:eastAsia="Times New Roman" w:hAnsi="Times New Roman" w:cs="Times New Roman"/>
      <w:szCs w:val="24"/>
      <w:lang w:val="es-ES_tradnl" w:eastAsia="es-ES"/>
    </w:rPr>
  </w:style>
  <w:style w:type="character" w:customStyle="1" w:styleId="Textoindependienteprimerasangra2Car">
    <w:name w:val="Texto independiente primera sangría 2 Car"/>
    <w:basedOn w:val="SangradetextonormalCar"/>
    <w:link w:val="Textoindependienteprimerasangra2"/>
    <w:rsid w:val="0036289E"/>
    <w:rPr>
      <w:rFonts w:ascii="Times New Roman" w:eastAsia="Times New Roman" w:hAnsi="Times New Roman" w:cs="Times New Roman"/>
      <w:szCs w:val="24"/>
      <w:lang w:val="es-ES_tradnl" w:eastAsia="es-ES"/>
    </w:rPr>
  </w:style>
  <w:style w:type="paragraph" w:styleId="Textosinformato">
    <w:name w:val="Plain Text"/>
    <w:basedOn w:val="Normal"/>
    <w:link w:val="TextosinformatoCar"/>
    <w:rsid w:val="0036289E"/>
    <w:pPr>
      <w:spacing w:after="0" w:line="240" w:lineRule="auto"/>
      <w:jc w:val="both"/>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36289E"/>
    <w:rPr>
      <w:rFonts w:ascii="Courier New" w:eastAsia="Times New Roman" w:hAnsi="Courier New" w:cs="Times New Roman"/>
      <w:sz w:val="20"/>
      <w:szCs w:val="20"/>
      <w:lang w:val="x-none" w:eastAsia="x-none"/>
    </w:rPr>
  </w:style>
  <w:style w:type="character" w:styleId="VariableHTML">
    <w:name w:val="HTML Variable"/>
    <w:rsid w:val="0036289E"/>
    <w:rPr>
      <w:i/>
      <w:iCs/>
    </w:rPr>
  </w:style>
  <w:style w:type="paragraph" w:customStyle="1" w:styleId="FechaInformeBA">
    <w:name w:val="Fecha Informe B.A."/>
    <w:basedOn w:val="Normal"/>
    <w:rsid w:val="0036289E"/>
    <w:pPr>
      <w:spacing w:after="0" w:line="240" w:lineRule="auto"/>
      <w:jc w:val="right"/>
    </w:pPr>
    <w:rPr>
      <w:rFonts w:ascii="Times New Roman" w:eastAsia="Times New Roman" w:hAnsi="Times New Roman" w:cs="Times New Roman"/>
      <w:szCs w:val="20"/>
      <w:lang w:val="es-ES_tradnl" w:eastAsia="es-ES"/>
    </w:rPr>
  </w:style>
  <w:style w:type="paragraph" w:styleId="Tabladeilustraciones">
    <w:name w:val="table of figures"/>
    <w:basedOn w:val="Normal"/>
    <w:next w:val="Normal"/>
    <w:semiHidden/>
    <w:rsid w:val="0036289E"/>
    <w:pPr>
      <w:spacing w:after="240" w:line="360" w:lineRule="auto"/>
      <w:jc w:val="both"/>
    </w:pPr>
    <w:rPr>
      <w:rFonts w:ascii="Arial" w:eastAsia="Times New Roman" w:hAnsi="Arial" w:cs="Times New Roman"/>
      <w:szCs w:val="20"/>
      <w:lang w:val="es-ES_tradnl"/>
    </w:rPr>
  </w:style>
  <w:style w:type="paragraph" w:customStyle="1" w:styleId="Guion">
    <w:name w:val="Guion"/>
    <w:basedOn w:val="Normal"/>
    <w:rsid w:val="0036289E"/>
    <w:pPr>
      <w:spacing w:after="0" w:line="240" w:lineRule="auto"/>
      <w:jc w:val="center"/>
    </w:pPr>
    <w:rPr>
      <w:rFonts w:ascii="Arial" w:eastAsia="Times New Roman" w:hAnsi="Arial" w:cs="Times New Roman"/>
      <w:sz w:val="20"/>
      <w:szCs w:val="20"/>
      <w:lang w:val="es-ES_tradnl"/>
    </w:rPr>
  </w:style>
  <w:style w:type="paragraph" w:customStyle="1" w:styleId="Borradorespaol">
    <w:name w:val="Borrador español"/>
    <w:rsid w:val="0036289E"/>
    <w:pPr>
      <w:tabs>
        <w:tab w:val="left" w:pos="5954"/>
      </w:tabs>
      <w:spacing w:after="240" w:line="360" w:lineRule="auto"/>
      <w:jc w:val="both"/>
    </w:pPr>
    <w:rPr>
      <w:rFonts w:ascii="Arial" w:eastAsia="Times New Roman" w:hAnsi="Arial" w:cs="Times New Roman"/>
      <w:szCs w:val="20"/>
      <w:lang w:val="es-ES_tradnl"/>
    </w:rPr>
  </w:style>
  <w:style w:type="paragraph" w:styleId="Descripcin">
    <w:name w:val="caption"/>
    <w:basedOn w:val="Normal"/>
    <w:next w:val="Normal"/>
    <w:qFormat/>
    <w:rsid w:val="0036289E"/>
    <w:pPr>
      <w:spacing w:before="120" w:after="120" w:line="360" w:lineRule="auto"/>
      <w:jc w:val="both"/>
    </w:pPr>
    <w:rPr>
      <w:rFonts w:ascii="Arial" w:eastAsia="Times New Roman" w:hAnsi="Arial" w:cs="Times New Roman"/>
      <w:b/>
      <w:szCs w:val="20"/>
      <w:lang w:val="es-ES_tradnl"/>
    </w:rPr>
  </w:style>
  <w:style w:type="character" w:styleId="Refdenotaalfinal">
    <w:name w:val="endnote reference"/>
    <w:semiHidden/>
    <w:rsid w:val="0036289E"/>
    <w:rPr>
      <w:rFonts w:ascii="Times New Roman" w:hAnsi="Times New Roman"/>
      <w:sz w:val="20"/>
      <w:vertAlign w:val="superscript"/>
    </w:rPr>
  </w:style>
  <w:style w:type="paragraph" w:styleId="Textonotaalfinal">
    <w:name w:val="endnote text"/>
    <w:basedOn w:val="Normal"/>
    <w:link w:val="TextonotaalfinalCar"/>
    <w:semiHidden/>
    <w:rsid w:val="0036289E"/>
    <w:pPr>
      <w:tabs>
        <w:tab w:val="left" w:pos="284"/>
      </w:tabs>
      <w:spacing w:after="120" w:line="240" w:lineRule="auto"/>
      <w:ind w:left="284" w:hanging="284"/>
      <w:jc w:val="both"/>
    </w:pPr>
    <w:rPr>
      <w:rFonts w:ascii="Arial" w:eastAsia="Times New Roman" w:hAnsi="Arial" w:cs="Times New Roman"/>
      <w:sz w:val="20"/>
      <w:szCs w:val="20"/>
      <w:lang w:val="es-ES_tradnl"/>
    </w:rPr>
  </w:style>
  <w:style w:type="character" w:customStyle="1" w:styleId="TextonotaalfinalCar">
    <w:name w:val="Texto nota al final Car"/>
    <w:basedOn w:val="Fuentedeprrafopredeter"/>
    <w:link w:val="Textonotaalfinal"/>
    <w:semiHidden/>
    <w:rsid w:val="0036289E"/>
    <w:rPr>
      <w:rFonts w:ascii="Arial" w:eastAsia="Times New Roman" w:hAnsi="Arial" w:cs="Times New Roman"/>
      <w:sz w:val="20"/>
      <w:szCs w:val="20"/>
      <w:lang w:val="es-ES_tradnl"/>
    </w:rPr>
  </w:style>
  <w:style w:type="character" w:styleId="Refdenotaalpie">
    <w:name w:val="footnote reference"/>
    <w:semiHidden/>
    <w:rsid w:val="0036289E"/>
    <w:rPr>
      <w:rFonts w:ascii="Times New Roman" w:hAnsi="Times New Roman"/>
      <w:sz w:val="20"/>
      <w:vertAlign w:val="superscript"/>
    </w:rPr>
  </w:style>
  <w:style w:type="paragraph" w:styleId="Textonotapie">
    <w:name w:val="footnote text"/>
    <w:basedOn w:val="Normal"/>
    <w:link w:val="TextonotapieCar"/>
    <w:semiHidden/>
    <w:rsid w:val="0036289E"/>
    <w:pPr>
      <w:tabs>
        <w:tab w:val="left" w:pos="284"/>
      </w:tabs>
      <w:spacing w:after="120" w:line="240" w:lineRule="auto"/>
      <w:ind w:left="284" w:hanging="284"/>
      <w:jc w:val="both"/>
    </w:pPr>
    <w:rPr>
      <w:rFonts w:ascii="Arial" w:eastAsia="Times New Roman" w:hAnsi="Arial" w:cs="Times New Roman"/>
      <w:sz w:val="20"/>
      <w:szCs w:val="20"/>
      <w:lang w:val="es-ES_tradnl"/>
    </w:rPr>
  </w:style>
  <w:style w:type="character" w:customStyle="1" w:styleId="TextonotapieCar">
    <w:name w:val="Texto nota pie Car"/>
    <w:basedOn w:val="Fuentedeprrafopredeter"/>
    <w:link w:val="Textonotapie"/>
    <w:semiHidden/>
    <w:rsid w:val="0036289E"/>
    <w:rPr>
      <w:rFonts w:ascii="Arial" w:eastAsia="Times New Roman" w:hAnsi="Arial" w:cs="Times New Roman"/>
      <w:sz w:val="20"/>
      <w:szCs w:val="20"/>
      <w:lang w:val="es-ES_tradnl"/>
    </w:rPr>
  </w:style>
  <w:style w:type="paragraph" w:styleId="ndice2">
    <w:name w:val="index 2"/>
    <w:basedOn w:val="Normal"/>
    <w:next w:val="Normal"/>
    <w:autoRedefine/>
    <w:semiHidden/>
    <w:rsid w:val="0036289E"/>
    <w:pPr>
      <w:spacing w:after="240" w:line="360" w:lineRule="auto"/>
      <w:ind w:left="440" w:hanging="220"/>
      <w:jc w:val="both"/>
    </w:pPr>
    <w:rPr>
      <w:rFonts w:ascii="Arial" w:eastAsia="Times New Roman" w:hAnsi="Arial" w:cs="Times New Roman"/>
      <w:szCs w:val="20"/>
      <w:lang w:val="es-ES_tradnl"/>
    </w:rPr>
  </w:style>
  <w:style w:type="paragraph" w:customStyle="1" w:styleId="Retorno">
    <w:name w:val="Retorno"/>
    <w:basedOn w:val="Normal"/>
    <w:rsid w:val="0036289E"/>
    <w:pPr>
      <w:spacing w:after="0" w:line="360" w:lineRule="auto"/>
    </w:pPr>
    <w:rPr>
      <w:rFonts w:ascii="Arial" w:eastAsia="Times New Roman" w:hAnsi="Arial" w:cs="Times New Roman"/>
      <w:szCs w:val="20"/>
      <w:lang w:val="es-ES_tradnl"/>
    </w:rPr>
  </w:style>
  <w:style w:type="paragraph" w:styleId="TDC5">
    <w:name w:val="toc 5"/>
    <w:basedOn w:val="Normal"/>
    <w:next w:val="Normal"/>
    <w:autoRedefine/>
    <w:semiHidden/>
    <w:rsid w:val="0036289E"/>
    <w:pPr>
      <w:tabs>
        <w:tab w:val="right" w:pos="8494"/>
      </w:tabs>
      <w:spacing w:before="120" w:after="0" w:line="240" w:lineRule="auto"/>
      <w:ind w:left="1843" w:right="851" w:hanging="425"/>
    </w:pPr>
    <w:rPr>
      <w:rFonts w:ascii="Arial" w:eastAsia="Times New Roman" w:hAnsi="Arial" w:cs="Times New Roman"/>
      <w:noProof/>
      <w:szCs w:val="20"/>
      <w:lang w:val="es-ES_tradnl"/>
    </w:rPr>
  </w:style>
  <w:style w:type="paragraph" w:styleId="TDC6">
    <w:name w:val="toc 6"/>
    <w:basedOn w:val="Normal"/>
    <w:next w:val="Normal"/>
    <w:autoRedefine/>
    <w:semiHidden/>
    <w:rsid w:val="0036289E"/>
    <w:pPr>
      <w:tabs>
        <w:tab w:val="right" w:pos="8494"/>
      </w:tabs>
      <w:spacing w:before="120" w:after="0" w:line="240" w:lineRule="auto"/>
      <w:ind w:left="2268" w:right="851" w:hanging="425"/>
    </w:pPr>
    <w:rPr>
      <w:rFonts w:ascii="Arial" w:eastAsia="Times New Roman" w:hAnsi="Arial" w:cs="Times New Roman"/>
      <w:noProof/>
      <w:szCs w:val="20"/>
      <w:lang w:val="es-ES_tradnl"/>
    </w:rPr>
  </w:style>
  <w:style w:type="paragraph" w:styleId="TDC7">
    <w:name w:val="toc 7"/>
    <w:basedOn w:val="Normal"/>
    <w:next w:val="Normal"/>
    <w:autoRedefine/>
    <w:semiHidden/>
    <w:rsid w:val="0036289E"/>
    <w:pPr>
      <w:tabs>
        <w:tab w:val="left" w:pos="1984"/>
        <w:tab w:val="right" w:pos="8494"/>
      </w:tabs>
      <w:spacing w:before="120" w:after="0" w:line="240" w:lineRule="auto"/>
      <w:ind w:left="2693" w:hanging="425"/>
    </w:pPr>
    <w:rPr>
      <w:rFonts w:ascii="Arial" w:eastAsia="Times New Roman" w:hAnsi="Arial" w:cs="Times New Roman"/>
      <w:noProof/>
      <w:sz w:val="18"/>
      <w:szCs w:val="20"/>
      <w:lang w:val="es-ES_tradnl"/>
    </w:rPr>
  </w:style>
  <w:style w:type="paragraph" w:styleId="TDC8">
    <w:name w:val="toc 8"/>
    <w:basedOn w:val="Normal"/>
    <w:next w:val="Normal"/>
    <w:autoRedefine/>
    <w:semiHidden/>
    <w:rsid w:val="0036289E"/>
    <w:pPr>
      <w:tabs>
        <w:tab w:val="right" w:pos="8494"/>
      </w:tabs>
      <w:spacing w:before="120" w:after="0" w:line="240" w:lineRule="auto"/>
      <w:ind w:left="3118" w:hanging="425"/>
    </w:pPr>
    <w:rPr>
      <w:rFonts w:ascii="Arial" w:eastAsia="Times New Roman" w:hAnsi="Arial" w:cs="Times New Roman"/>
      <w:sz w:val="18"/>
      <w:szCs w:val="20"/>
      <w:lang w:val="es-ES_tradnl"/>
    </w:rPr>
  </w:style>
  <w:style w:type="paragraph" w:styleId="TDC9">
    <w:name w:val="toc 9"/>
    <w:basedOn w:val="Normal"/>
    <w:next w:val="Normal"/>
    <w:autoRedefine/>
    <w:semiHidden/>
    <w:rsid w:val="0036289E"/>
    <w:pPr>
      <w:tabs>
        <w:tab w:val="left" w:pos="1984"/>
        <w:tab w:val="right" w:pos="8494"/>
      </w:tabs>
      <w:spacing w:before="120" w:after="0" w:line="240" w:lineRule="auto"/>
      <w:ind w:left="3544" w:hanging="425"/>
    </w:pPr>
    <w:rPr>
      <w:rFonts w:ascii="Arial" w:eastAsia="Times New Roman" w:hAnsi="Arial" w:cs="Times New Roman"/>
      <w:noProof/>
      <w:sz w:val="18"/>
      <w:szCs w:val="20"/>
      <w:lang w:val="es-ES_tradnl"/>
    </w:rPr>
  </w:style>
  <w:style w:type="paragraph" w:customStyle="1" w:styleId="texto">
    <w:name w:val="texto"/>
    <w:basedOn w:val="Normal"/>
    <w:rsid w:val="0036289E"/>
    <w:pPr>
      <w:spacing w:before="100" w:beforeAutospacing="1" w:after="100" w:afterAutospacing="1" w:line="240" w:lineRule="auto"/>
      <w:jc w:val="both"/>
    </w:pPr>
    <w:rPr>
      <w:rFonts w:ascii="Times New Roman" w:eastAsia="Arial Unicode MS" w:hAnsi="Times New Roman" w:cs="Times New Roman"/>
      <w:color w:val="000000"/>
      <w:lang w:val="en-US"/>
    </w:rPr>
  </w:style>
  <w:style w:type="paragraph" w:customStyle="1" w:styleId="AANumbering">
    <w:name w:val="AA Numbering"/>
    <w:basedOn w:val="Normal"/>
    <w:rsid w:val="0036289E"/>
    <w:pPr>
      <w:tabs>
        <w:tab w:val="num" w:pos="720"/>
      </w:tabs>
      <w:spacing w:after="240" w:line="360" w:lineRule="auto"/>
      <w:ind w:left="283" w:hanging="283"/>
      <w:jc w:val="both"/>
    </w:pPr>
    <w:rPr>
      <w:rFonts w:ascii="Arial" w:eastAsia="Times New Roman" w:hAnsi="Arial" w:cs="Times New Roman"/>
      <w:szCs w:val="20"/>
      <w:lang w:val="es-ES_tradnl"/>
    </w:rPr>
  </w:style>
  <w:style w:type="paragraph" w:customStyle="1" w:styleId="Prrafo">
    <w:name w:val="Párrafo"/>
    <w:basedOn w:val="Normal"/>
    <w:rsid w:val="0036289E"/>
    <w:pPr>
      <w:spacing w:after="480" w:line="288" w:lineRule="auto"/>
      <w:jc w:val="both"/>
    </w:pPr>
    <w:rPr>
      <w:rFonts w:ascii="Times New Roman" w:eastAsia="Times New Roman" w:hAnsi="Times New Roman" w:cs="Times New Roman"/>
      <w:kern w:val="28"/>
      <w:sz w:val="24"/>
      <w:szCs w:val="20"/>
      <w:lang w:val="es-ES_tradnl"/>
    </w:rPr>
  </w:style>
  <w:style w:type="paragraph" w:customStyle="1" w:styleId="TITULO3">
    <w:name w:val="TITULO3"/>
    <w:basedOn w:val="Normal"/>
    <w:rsid w:val="0036289E"/>
    <w:pPr>
      <w:tabs>
        <w:tab w:val="left" w:pos="567"/>
      </w:tabs>
      <w:spacing w:after="100" w:line="240" w:lineRule="auto"/>
      <w:jc w:val="both"/>
    </w:pPr>
    <w:rPr>
      <w:rFonts w:ascii="Univers" w:eastAsia="Times New Roman" w:hAnsi="Univers" w:cs="Times New Roman"/>
      <w:b/>
      <w:sz w:val="20"/>
      <w:szCs w:val="20"/>
      <w:lang w:val="es-ES_tradnl"/>
    </w:rPr>
  </w:style>
  <w:style w:type="paragraph" w:customStyle="1" w:styleId="Listaa">
    <w:name w:val="Lista a)"/>
    <w:basedOn w:val="Prrafo"/>
    <w:rsid w:val="0036289E"/>
    <w:pPr>
      <w:tabs>
        <w:tab w:val="num" w:pos="465"/>
      </w:tabs>
      <w:ind w:left="465" w:hanging="465"/>
    </w:pPr>
  </w:style>
  <w:style w:type="paragraph" w:customStyle="1" w:styleId="Titulo1">
    <w:name w:val="Titulo 1"/>
    <w:basedOn w:val="Normal"/>
    <w:rsid w:val="0036289E"/>
    <w:pPr>
      <w:spacing w:after="0" w:line="240" w:lineRule="auto"/>
    </w:pPr>
    <w:rPr>
      <w:rFonts w:ascii="Times New Roman" w:eastAsia="Times New Roman" w:hAnsi="Times New Roman" w:cs="Times New Roman"/>
      <w:sz w:val="20"/>
      <w:szCs w:val="20"/>
      <w:lang w:val="es-ES_tradnl"/>
    </w:rPr>
  </w:style>
  <w:style w:type="character" w:customStyle="1" w:styleId="ca">
    <w:name w:val="ca"/>
    <w:basedOn w:val="Fuentedeprrafopredeter"/>
    <w:rsid w:val="0036289E"/>
  </w:style>
  <w:style w:type="paragraph" w:customStyle="1" w:styleId="art">
    <w:name w:val="art"/>
    <w:basedOn w:val="Normal"/>
    <w:rsid w:val="0036289E"/>
    <w:pPr>
      <w:spacing w:before="300" w:after="0" w:line="240" w:lineRule="auto"/>
      <w:ind w:left="40" w:right="40"/>
      <w:jc w:val="both"/>
    </w:pPr>
    <w:rPr>
      <w:rFonts w:ascii="Georgia" w:eastAsia="Arial Unicode MS" w:hAnsi="Georgia" w:cs="Times New Roman"/>
      <w:b/>
      <w:bCs/>
      <w:i/>
      <w:iCs/>
      <w:color w:val="000000"/>
      <w:lang w:val="en-US"/>
    </w:rPr>
  </w:style>
  <w:style w:type="character" w:customStyle="1" w:styleId="textolibro1">
    <w:name w:val="textolibro1"/>
    <w:rsid w:val="0036289E"/>
    <w:rPr>
      <w:rFonts w:ascii="Georgia" w:hAnsi="Georgia" w:hint="default"/>
      <w:b/>
      <w:bCs/>
      <w:color w:val="000000"/>
      <w:sz w:val="22"/>
      <w:szCs w:val="22"/>
    </w:rPr>
  </w:style>
  <w:style w:type="paragraph" w:customStyle="1" w:styleId="textolibro">
    <w:name w:val="textolibro"/>
    <w:basedOn w:val="Normal"/>
    <w:rsid w:val="0036289E"/>
    <w:pPr>
      <w:spacing w:before="100" w:beforeAutospacing="1" w:after="100" w:afterAutospacing="1" w:line="240" w:lineRule="auto"/>
      <w:jc w:val="center"/>
    </w:pPr>
    <w:rPr>
      <w:rFonts w:ascii="Georgia" w:eastAsia="Arial Unicode MS" w:hAnsi="Georgia" w:cs="Times New Roman"/>
      <w:b/>
      <w:bCs/>
      <w:color w:val="000000"/>
      <w:lang w:val="en-US"/>
    </w:rPr>
  </w:style>
  <w:style w:type="paragraph" w:customStyle="1" w:styleId="normalsimo">
    <w:name w:val="normalísimo"/>
    <w:basedOn w:val="Normal"/>
    <w:rsid w:val="0036289E"/>
    <w:pPr>
      <w:tabs>
        <w:tab w:val="left" w:pos="851"/>
      </w:tabs>
      <w:spacing w:before="180" w:after="0" w:line="240" w:lineRule="auto"/>
      <w:jc w:val="both"/>
    </w:pPr>
    <w:rPr>
      <w:rFonts w:ascii="Arial" w:eastAsia="Times New Roman" w:hAnsi="Arial" w:cs="Times New Roman"/>
      <w:sz w:val="24"/>
      <w:szCs w:val="20"/>
      <w:lang w:val="es-ES_tradnl" w:eastAsia="es-ES"/>
    </w:rPr>
  </w:style>
  <w:style w:type="character" w:customStyle="1" w:styleId="eacep1">
    <w:name w:val="eacep1"/>
    <w:rsid w:val="0036289E"/>
    <w:rPr>
      <w:color w:val="000000"/>
    </w:rPr>
  </w:style>
  <w:style w:type="paragraph" w:customStyle="1" w:styleId="Vieta">
    <w:name w:val="Viñeta"/>
    <w:basedOn w:val="Normal"/>
    <w:rsid w:val="0036289E"/>
    <w:pPr>
      <w:tabs>
        <w:tab w:val="num" w:pos="720"/>
      </w:tabs>
      <w:spacing w:before="120" w:after="120" w:line="240" w:lineRule="auto"/>
      <w:ind w:left="720" w:hanging="360"/>
      <w:jc w:val="both"/>
    </w:pPr>
    <w:rPr>
      <w:rFonts w:ascii="Times New Roman" w:eastAsia="Times New Roman" w:hAnsi="Times New Roman" w:cs="Times New Roman"/>
      <w:szCs w:val="24"/>
      <w:lang w:val="es-ES_tradnl" w:eastAsia="es-ES"/>
    </w:rPr>
  </w:style>
  <w:style w:type="paragraph" w:customStyle="1" w:styleId="EstiloPalatinoLinotype13ptJustificadoDespus6ptoInter">
    <w:name w:val="Estilo Palatino Linotype 13 pt Justificado Después:  6 pto Inter..."/>
    <w:basedOn w:val="Normal"/>
    <w:autoRedefine/>
    <w:rsid w:val="0036289E"/>
    <w:pPr>
      <w:spacing w:after="120" w:line="288" w:lineRule="auto"/>
      <w:ind w:firstLine="360"/>
      <w:jc w:val="both"/>
    </w:pPr>
    <w:rPr>
      <w:rFonts w:ascii="Arial" w:eastAsia="Times New Roman" w:hAnsi="Arial" w:cs="Arial"/>
      <w:lang w:val="es-ES_tradnl" w:eastAsia="es-ES"/>
    </w:rPr>
  </w:style>
  <w:style w:type="paragraph" w:customStyle="1" w:styleId="CM39">
    <w:name w:val="CM39"/>
    <w:basedOn w:val="Normal"/>
    <w:next w:val="Normal"/>
    <w:rsid w:val="0036289E"/>
    <w:pPr>
      <w:widowControl w:val="0"/>
      <w:autoSpaceDE w:val="0"/>
      <w:autoSpaceDN w:val="0"/>
      <w:adjustRightInd w:val="0"/>
      <w:spacing w:after="0" w:line="240" w:lineRule="auto"/>
    </w:pPr>
    <w:rPr>
      <w:rFonts w:ascii="MNIGKF+Arial" w:eastAsia="Times New Roman" w:hAnsi="MNIGKF+Arial" w:cs="Times New Roman"/>
      <w:sz w:val="24"/>
      <w:szCs w:val="20"/>
      <w:lang w:val="es-ES_tradnl" w:eastAsia="es-ES"/>
    </w:rPr>
  </w:style>
  <w:style w:type="paragraph" w:customStyle="1" w:styleId="prrafonivel10">
    <w:name w:val="prrafonivel1"/>
    <w:basedOn w:val="Normal"/>
    <w:rsid w:val="0036289E"/>
    <w:pPr>
      <w:spacing w:after="0" w:line="240" w:lineRule="auto"/>
      <w:jc w:val="both"/>
    </w:pPr>
    <w:rPr>
      <w:rFonts w:ascii="Times New Roman" w:eastAsia="Times New Roman" w:hAnsi="Times New Roman" w:cs="Times New Roman"/>
      <w:sz w:val="20"/>
      <w:szCs w:val="20"/>
      <w:lang w:val="es-ES_tradnl" w:eastAsia="es-ES"/>
    </w:rPr>
  </w:style>
  <w:style w:type="paragraph" w:customStyle="1" w:styleId="CM24">
    <w:name w:val="CM24"/>
    <w:basedOn w:val="Default"/>
    <w:next w:val="Default"/>
    <w:uiPriority w:val="99"/>
    <w:rsid w:val="0036289E"/>
    <w:rPr>
      <w:rFonts w:cs="Times New Roman"/>
      <w:color w:val="auto"/>
    </w:rPr>
  </w:style>
  <w:style w:type="character" w:customStyle="1" w:styleId="edit">
    <w:name w:val="edit"/>
    <w:basedOn w:val="Fuentedeprrafopredeter"/>
    <w:rsid w:val="0036289E"/>
  </w:style>
  <w:style w:type="paragraph" w:customStyle="1" w:styleId="parrafo1">
    <w:name w:val="parrafo1"/>
    <w:basedOn w:val="Normal"/>
    <w:rsid w:val="0036289E"/>
    <w:pPr>
      <w:spacing w:before="180" w:after="180" w:line="240" w:lineRule="auto"/>
      <w:ind w:firstLine="360"/>
      <w:jc w:val="both"/>
    </w:pPr>
    <w:rPr>
      <w:rFonts w:ascii="Times New Roman" w:eastAsia="Calibri" w:hAnsi="Times New Roman" w:cs="Times New Roman"/>
      <w:sz w:val="24"/>
      <w:szCs w:val="24"/>
      <w:lang w:val="es-ES_tradnl" w:eastAsia="es-ES"/>
    </w:rPr>
  </w:style>
  <w:style w:type="character" w:customStyle="1" w:styleId="textbverde1">
    <w:name w:val="text_b_verde1"/>
    <w:rsid w:val="0036289E"/>
    <w:rPr>
      <w:rFonts w:ascii="Verdana" w:hAnsi="Verdana" w:hint="default"/>
      <w:b/>
      <w:bCs/>
      <w:color w:val="auto"/>
    </w:rPr>
  </w:style>
  <w:style w:type="paragraph" w:styleId="Sinespaciado">
    <w:name w:val="No Spacing"/>
    <w:uiPriority w:val="1"/>
    <w:qFormat/>
    <w:rsid w:val="0036289E"/>
    <w:pPr>
      <w:spacing w:after="0" w:line="240" w:lineRule="auto"/>
    </w:pPr>
    <w:rPr>
      <w:rFonts w:ascii="Calibri" w:eastAsia="Calibri" w:hAnsi="Calibri" w:cs="Times New Roman"/>
      <w:lang w:val="es-ES_tradnl"/>
    </w:rPr>
  </w:style>
  <w:style w:type="character" w:customStyle="1" w:styleId="price18">
    <w:name w:val="price18"/>
    <w:rsid w:val="0036289E"/>
    <w:rPr>
      <w:b/>
      <w:bCs/>
      <w:color w:val="CE0000"/>
      <w:sz w:val="23"/>
      <w:szCs w:val="23"/>
    </w:rPr>
  </w:style>
  <w:style w:type="paragraph" w:customStyle="1" w:styleId="Lista21">
    <w:name w:val="Lista 21"/>
    <w:basedOn w:val="Normal"/>
    <w:semiHidden/>
    <w:rsid w:val="0036289E"/>
    <w:pPr>
      <w:numPr>
        <w:numId w:val="19"/>
      </w:num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0525">
      <w:bodyDiv w:val="1"/>
      <w:marLeft w:val="0"/>
      <w:marRight w:val="0"/>
      <w:marTop w:val="0"/>
      <w:marBottom w:val="0"/>
      <w:divBdr>
        <w:top w:val="none" w:sz="0" w:space="0" w:color="auto"/>
        <w:left w:val="none" w:sz="0" w:space="0" w:color="auto"/>
        <w:bottom w:val="none" w:sz="0" w:space="0" w:color="auto"/>
        <w:right w:val="none" w:sz="0" w:space="0" w:color="auto"/>
      </w:divBdr>
    </w:div>
    <w:div w:id="1309676024">
      <w:bodyDiv w:val="1"/>
      <w:marLeft w:val="0"/>
      <w:marRight w:val="0"/>
      <w:marTop w:val="0"/>
      <w:marBottom w:val="0"/>
      <w:divBdr>
        <w:top w:val="none" w:sz="0" w:space="0" w:color="auto"/>
        <w:left w:val="none" w:sz="0" w:space="0" w:color="auto"/>
        <w:bottom w:val="none" w:sz="0" w:space="0" w:color="auto"/>
        <w:right w:val="none" w:sz="0" w:space="0" w:color="auto"/>
      </w:divBdr>
    </w:div>
    <w:div w:id="1415669546">
      <w:bodyDiv w:val="1"/>
      <w:marLeft w:val="0"/>
      <w:marRight w:val="0"/>
      <w:marTop w:val="0"/>
      <w:marBottom w:val="0"/>
      <w:divBdr>
        <w:top w:val="none" w:sz="0" w:space="0" w:color="auto"/>
        <w:left w:val="none" w:sz="0" w:space="0" w:color="auto"/>
        <w:bottom w:val="none" w:sz="0" w:space="0" w:color="auto"/>
        <w:right w:val="none" w:sz="0" w:space="0" w:color="auto"/>
      </w:divBdr>
    </w:div>
    <w:div w:id="2022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ntrataciondelestado.es/wps/PA_Administracion/imagenes/ExportButton.gi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e@maz.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32411A1B8F2B446B3EEB287D31A4D84" ma:contentTypeVersion="4" ma:contentTypeDescription="Crear nuevo documento." ma:contentTypeScope="" ma:versionID="7bd7d565c73cfb9a135bbf7e00a0a030">
  <xsd:schema xmlns:xsd="http://www.w3.org/2001/XMLSchema" xmlns:xs="http://www.w3.org/2001/XMLSchema" xmlns:p="http://schemas.microsoft.com/office/2006/metadata/properties" xmlns:ns1="http://schemas.microsoft.com/sharepoint/v3" xmlns:ns2="26d1a05e-af9d-4d19-89b5-31f1d6044c37" targetNamespace="http://schemas.microsoft.com/office/2006/metadata/properties" ma:root="true" ma:fieldsID="409d7258568746ce9a761c9156a799e1" ns1:_="" ns2:_="">
    <xsd:import namespace="http://schemas.microsoft.com/sharepoint/v3"/>
    <xsd:import namespace="26d1a05e-af9d-4d19-89b5-31f1d6044c37"/>
    <xsd:element name="properties">
      <xsd:complexType>
        <xsd:sequence>
          <xsd:element name="documentManagement">
            <xsd:complexType>
              <xsd:all>
                <xsd:element ref="ns1:PublishingStartDate" minOccurs="0"/>
                <xsd:element ref="ns1:PublishingExpirationDate" minOccurs="0"/>
                <xsd:element ref="ns2:Visibl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Publicación" ma:description="" ma:hidden="true" ma:internalName="PublishingStartDate">
      <xsd:simpleType>
        <xsd:restriction base="dms:Unknown"/>
      </xsd:simpleType>
    </xsd:element>
    <xsd:element name="PublishingExpirationDate" ma:index="9" nillable="true" ma:displayName="Fecha de Caducidad"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d1a05e-af9d-4d19-89b5-31f1d6044c37" elementFormDefault="qualified">
    <xsd:import namespace="http://schemas.microsoft.com/office/2006/documentManagement/types"/>
    <xsd:import namespace="http://schemas.microsoft.com/office/infopath/2007/PartnerControls"/>
    <xsd:element name="Visible" ma:index="10" nillable="true" ma:displayName="VistaFiltro" ma:default="1" ma:description="Permite ocultar en determinados filtros. NO tiene que ver con seguridad." ma:internalName="Visible" ma:readOnly="false">
      <xsd:simpleType>
        <xsd:restriction base="dms:Boolean"/>
      </xsd:simpleType>
    </xsd:element>
    <xsd:element name="_dlc_DocId" ma:index="11" nillable="true" ma:displayName="Valor de Id. de documento" ma:description="El valor del identificador de documento asignado a este elemento." ma:internalName="_dlc_DocId" ma:readOnly="true">
      <xsd:simpleType>
        <xsd:restriction base="dms:Text"/>
      </xsd:simpleType>
    </xsd:element>
    <xsd:element name="_dlc_DocIdUrl" ma:index="12"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isible xmlns="26d1a05e-af9d-4d19-89b5-31f1d6044c37">true</Visible>
    <PublishingStartDate xmlns="http://schemas.microsoft.com/sharepoint/v3" xsi:nil="true"/>
    <PublishingExpirationDate xmlns="http://schemas.microsoft.com/sharepoint/v3" xsi:nil="true"/>
    <_dlc_DocId xmlns="26d1a05e-af9d-4d19-89b5-31f1d6044c37">IDMAZ-1952-91</_dlc_DocId>
    <_dlc_DocIdUrl xmlns="26d1a05e-af9d-4d19-89b5-31f1d6044c37">
      <Url>https://intranet.maz.es/intranet/maz/LC/_layouts/DocIdRedir.aspx?ID=IDMAZ-1952-91</Url>
      <Description>IDMAZ-1952-91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BDC21-F367-4429-B8F8-48E03D438831}">
  <ds:schemaRefs>
    <ds:schemaRef ds:uri="http://schemas.microsoft.com/sharepoint/v3/contenttype/forms"/>
  </ds:schemaRefs>
</ds:datastoreItem>
</file>

<file path=customXml/itemProps3.xml><?xml version="1.0" encoding="utf-8"?>
<ds:datastoreItem xmlns:ds="http://schemas.openxmlformats.org/officeDocument/2006/customXml" ds:itemID="{762BBEBC-CFB7-4DAA-971E-165928AADBA8}">
  <ds:schemaRefs>
    <ds:schemaRef ds:uri="http://schemas.microsoft.com/sharepoint/events"/>
  </ds:schemaRefs>
</ds:datastoreItem>
</file>

<file path=customXml/itemProps4.xml><?xml version="1.0" encoding="utf-8"?>
<ds:datastoreItem xmlns:ds="http://schemas.openxmlformats.org/officeDocument/2006/customXml" ds:itemID="{2F5E4D4B-D74B-4574-85EF-64A52113E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d1a05e-af9d-4d19-89b5-31f1d6044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66EFA3-27CF-4C92-AE27-2D240231B6F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d1a05e-af9d-4d19-89b5-31f1d6044c37"/>
    <ds:schemaRef ds:uri="http://www.w3.org/XML/1998/namespace"/>
    <ds:schemaRef ds:uri="http://purl.org/dc/dcmitype/"/>
  </ds:schemaRefs>
</ds:datastoreItem>
</file>

<file path=customXml/itemProps6.xml><?xml version="1.0" encoding="utf-8"?>
<ds:datastoreItem xmlns:ds="http://schemas.openxmlformats.org/officeDocument/2006/customXml" ds:itemID="{C01F15AE-62E6-4113-8993-A4A04255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8167</Words>
  <Characters>44923</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MAZ</Company>
  <LinksUpToDate>false</LinksUpToDate>
  <CharactersWithSpaces>52985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Gonzalez Cariello</dc:creator>
  <dc:description>Escribir aquí un texto breve resumen del contenido del documento</dc:description>
  <cp:lastModifiedBy>Eloisa Antolin Barea</cp:lastModifiedBy>
  <cp:revision>6</cp:revision>
  <cp:lastPrinted>2019-10-01T08:55:00Z</cp:lastPrinted>
  <dcterms:created xsi:type="dcterms:W3CDTF">2020-03-10T13:33:00Z</dcterms:created>
  <dcterms:modified xsi:type="dcterms:W3CDTF">2020-03-11T11:55:00Z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0x010100F32411A1B8F2B446B3EEB287D31A4D84</vt:lpwstr>
  </property>
  <property fmtid="{D5CDD505-2E9C-101B-9397-08002B2CF9AE}" pid="3" name="_dlc_DocIdItemGuid">
    <vt:lpwstr>23da4854-6f90-4a98-8232-266a9cd4676b</vt:lpwstr>
  </property>
</Properties>
</file>